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0" cy="62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6B2258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P6 Molecules and Matter Exam Question Pack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6B22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6B225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6B225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6B225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6B225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6B225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6B225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2CA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61</w:t>
            </w:r>
            <w:bookmarkStart w:id="0" w:name="_GoBack"/>
            <w:bookmarkEnd w:id="0"/>
            <w:r w:rsidR="006B2258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 xml:space="preserve">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2CA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61</w:t>
            </w:r>
            <w:r w:rsidR="006B2258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 xml:space="preserve">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proofErr w:type="gramStart"/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</w:t>
      </w:r>
      <w:r>
        <w:rPr>
          <w:rFonts w:ascii="Arial" w:hAnsi="Arial" w:cs="Arial"/>
          <w:lang w:val="en-US"/>
        </w:rPr>
        <w:t xml:space="preserve">    The diagrams,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, show how the particles are arranged in the three states of matter.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95488E">
        <w:rPr>
          <w:rFonts w:ascii="Arial" w:hAnsi="Arial" w:cs="Arial"/>
          <w:noProof/>
          <w:lang w:val="en-US"/>
        </w:rPr>
        <w:drawing>
          <wp:inline distT="0" distB="0" distL="0" distR="0">
            <wp:extent cx="38417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diagrams,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b/>
          <w:bCs/>
          <w:lang w:val="en-US"/>
        </w:rPr>
        <w:t>Y</w:t>
      </w:r>
      <w:proofErr w:type="gramEnd"/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, shows the arrangement of particles in a liquid?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correct answer in</w:t>
      </w:r>
      <w:r>
        <w:rPr>
          <w:rFonts w:ascii="Arial" w:hAnsi="Arial" w:cs="Arial"/>
          <w:lang w:val="en-US"/>
        </w:rPr>
        <w:t xml:space="preserve"> the box.              </w:t>
      </w:r>
      <w:r w:rsidR="0095488E">
        <w:rPr>
          <w:rFonts w:ascii="Arial" w:hAnsi="Arial" w:cs="Arial"/>
          <w:noProof/>
          <w:lang w:val="en-US"/>
        </w:rPr>
        <w:drawing>
          <wp:inline distT="0" distB="0" distL="0" distR="0">
            <wp:extent cx="476250" cy="46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diagrams,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b/>
          <w:bCs/>
          <w:lang w:val="en-US"/>
        </w:rPr>
        <w:t>Y</w:t>
      </w:r>
      <w:proofErr w:type="gramEnd"/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, shows the arrangement of particles in a gas?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correct answer in the box.             </w:t>
      </w:r>
      <w:r w:rsidR="0095488E">
        <w:rPr>
          <w:rFonts w:ascii="Arial" w:hAnsi="Arial" w:cs="Arial"/>
          <w:noProof/>
          <w:lang w:val="en-US"/>
        </w:rPr>
        <w:drawing>
          <wp:inline distT="0" distB="0" distL="0" distR="0">
            <wp:extent cx="476250" cy="46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Draw a ring around the correct answer in each box to complete each sentence.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433"/>
        <w:gridCol w:w="2790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vibrating in fixed positions.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a gas, the particles are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moving randomly.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moving.</w:t>
            </w:r>
          </w:p>
        </w:tc>
      </w:tr>
    </w:tbl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36"/>
        <w:gridCol w:w="4636"/>
        <w:gridCol w:w="1475"/>
        <w:gridCol w:w="2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stronger than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a solid, the forces between the particles are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equal to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forces between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weaker than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particles in a liquid.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picture shows a puddle of water in a road, after a rain shower.</w:t>
      </w:r>
    </w:p>
    <w:p w:rsidR="00000000" w:rsidRDefault="00954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572000" cy="180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During the day, the puddle of water dries up and disappears. This happens because the water particles move from the puddle into the air.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process causes water particles to move from the puddle into the air?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995"/>
        <w:gridCol w:w="199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condensation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evaporation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radiation</w:t>
            </w:r>
          </w:p>
        </w:tc>
      </w:tr>
    </w:tbl>
    <w:p w:rsidR="00000000" w:rsidRDefault="006B2258">
      <w:pPr>
        <w:widowControl w:val="0"/>
        <w:autoSpaceDE w:val="0"/>
        <w:autoSpaceDN w:val="0"/>
        <w:adjustRightInd w:val="0"/>
        <w:spacing w:before="113" w:after="0" w:line="240" w:lineRule="auto"/>
        <w:ind w:left="1600"/>
        <w:rPr>
          <w:rFonts w:ascii="Arial" w:hAnsi="Arial" w:cs="Arial"/>
          <w:sz w:val="16"/>
          <w:szCs w:val="16"/>
          <w:lang w:val="en-US"/>
        </w:rPr>
      </w:pP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Describe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change in the weather which would cause the puddle of water to dry up faster.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proofErr w:type="gramStart"/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>Acco</w:t>
      </w:r>
      <w:r>
        <w:rPr>
          <w:rFonts w:ascii="Arial" w:hAnsi="Arial" w:cs="Arial"/>
          <w:lang w:val="en-US"/>
        </w:rPr>
        <w:t>rding</w:t>
      </w:r>
      <w:proofErr w:type="gramEnd"/>
      <w:r>
        <w:rPr>
          <w:rFonts w:ascii="Arial" w:hAnsi="Arial" w:cs="Arial"/>
          <w:lang w:val="en-US"/>
        </w:rPr>
        <w:t xml:space="preserve"> to kinetic theory, all matter is made up of small particles. The particles are constantly moving.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how the particles may be arranged in a solid.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95488E">
        <w:rPr>
          <w:rFonts w:ascii="Arial" w:hAnsi="Arial" w:cs="Arial"/>
          <w:noProof/>
          <w:lang w:val="en-US"/>
        </w:rPr>
        <w:drawing>
          <wp:inline distT="0" distB="0" distL="0" distR="0">
            <wp:extent cx="914400" cy="90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(a)     One kilogram of a gas has a much larger volume than one kilogram of a solid.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kinetic theory to explain why.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shows the particles in a liquid. The liquid is evaporating.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95488E">
        <w:rPr>
          <w:rFonts w:ascii="Arial" w:hAnsi="Arial" w:cs="Arial"/>
          <w:noProof/>
          <w:lang w:val="en-US"/>
        </w:rPr>
        <w:drawing>
          <wp:inline distT="0" distB="0" distL="0" distR="0">
            <wp:extent cx="2108200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How can you tell from 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that the liquid is evaporating?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temperature of the liquid in the container decreases as the liquid evaporates.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kinetic theory to explain why.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proofErr w:type="gramStart"/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a)     A company is developing a system which can heat up and melt </w:t>
      </w:r>
      <w:r>
        <w:rPr>
          <w:rFonts w:ascii="Arial" w:hAnsi="Arial" w:cs="Arial"/>
          <w:lang w:val="en-US"/>
        </w:rPr>
        <w:t xml:space="preserve">ice on roads in the winter. This system is called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energy storage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During the summer, the black surface of the road will heat up in the sunshine.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energy will be stored in a large amount of soil deep under the road surface. </w:t>
      </w:r>
      <w:r>
        <w:rPr>
          <w:rFonts w:ascii="Arial" w:hAnsi="Arial" w:cs="Arial"/>
          <w:lang w:val="en-US"/>
        </w:rPr>
        <w:br/>
        <w:t>Pipes will run through the</w:t>
      </w:r>
      <w:r>
        <w:rPr>
          <w:rFonts w:ascii="Arial" w:hAnsi="Arial" w:cs="Arial"/>
          <w:lang w:val="en-US"/>
        </w:rPr>
        <w:t xml:space="preserve"> soil. In winter, cold water entering the pipes will be warmed and brought to the surface to melt ice.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system could work well because the road surface is black.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What is meant by specific latent heat of fusion?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Calculate the amount of energy required to melt </w:t>
      </w:r>
      <w:r>
        <w:rPr>
          <w:rFonts w:ascii="Arial" w:hAnsi="Arial" w:cs="Arial"/>
          <w:lang w:val="en-US"/>
        </w:rPr>
        <w:t>15 kg of ice at 0 °C.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latent heat of fusion of ice = 3.4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 xml:space="preserve"> J/kg.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correct equation from </w:t>
      </w:r>
      <w:r>
        <w:rPr>
          <w:rFonts w:ascii="Arial" w:hAnsi="Arial" w:cs="Arial"/>
          <w:b/>
          <w:bCs/>
          <w:lang w:val="en-US"/>
        </w:rPr>
        <w:t>Section B</w:t>
      </w:r>
      <w:r>
        <w:rPr>
          <w:rFonts w:ascii="Arial" w:hAnsi="Arial" w:cs="Arial"/>
          <w:lang w:val="en-US"/>
        </w:rPr>
        <w:t xml:space="preserve"> of the Physics Equations Sheet.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= ...................................... J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Another way to keep roads clear of ice is to spread salt on them. </w:t>
      </w:r>
      <w:r>
        <w:rPr>
          <w:rFonts w:ascii="Arial" w:hAnsi="Arial" w:cs="Arial"/>
          <w:lang w:val="en-US"/>
        </w:rPr>
        <w:br/>
        <w:t>When s</w:t>
      </w:r>
      <w:r>
        <w:rPr>
          <w:rFonts w:ascii="Arial" w:hAnsi="Arial" w:cs="Arial"/>
          <w:lang w:val="en-US"/>
        </w:rPr>
        <w:t>alt is added to ice, the melting point of the ice changes.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investigated how the melting point of ice varies with the mass of salt added.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figure below shows the equipment that she used.</w:t>
      </w:r>
    </w:p>
    <w:p w:rsidR="00000000" w:rsidRDefault="00954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514600" cy="2413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added salt to crushed ice and measured the temperature at which the ice melted.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variable that the student should have controlled.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During the investigation the student stirred the crushed ice.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95488E">
        <w:rPr>
          <w:rFonts w:ascii="Arial" w:hAnsi="Arial" w:cs="Arial"/>
          <w:noProof/>
          <w:lang w:val="en-US"/>
        </w:rPr>
        <w:drawing>
          <wp:inline distT="0" distB="0" distL="0" distR="0">
            <wp:extent cx="1270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579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Tick (</w:t>
            </w:r>
            <w:r w:rsidR="0095488E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270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raise the melting point of the 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lower the melting point of the 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distribute the salt throughout the 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keep all the ice at the same temperature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reduce energy transfer from the surroundings to the 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 table below shows the data that the student obtained.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3195"/>
        <w:gridCol w:w="795"/>
        <w:gridCol w:w="79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Mass of salt added in grams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Melting point of ice in °C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B22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-16</w:t>
            </w:r>
          </w:p>
        </w:tc>
      </w:tr>
    </w:tbl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pattern shown in the table.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Undersoil electrical heating systems are used in greenhouses. This system could also be used under a road.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cable just below the</w:t>
      </w:r>
      <w:r>
        <w:rPr>
          <w:rFonts w:ascii="Arial" w:hAnsi="Arial" w:cs="Arial"/>
          <w:lang w:val="en-US"/>
        </w:rPr>
        <w:t xml:space="preserve"> ground carries an electric current. One greenhouse system has a power output of 0.50 kW.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energy transferred in 2 minutes.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correct equation from </w:t>
      </w:r>
      <w:r>
        <w:rPr>
          <w:rFonts w:ascii="Arial" w:hAnsi="Arial" w:cs="Arial"/>
          <w:b/>
          <w:bCs/>
          <w:lang w:val="en-US"/>
        </w:rPr>
        <w:t>Section C</w:t>
      </w:r>
      <w:r>
        <w:rPr>
          <w:rFonts w:ascii="Arial" w:hAnsi="Arial" w:cs="Arial"/>
          <w:lang w:val="en-US"/>
        </w:rPr>
        <w:t xml:space="preserve"> of the Physics Equations Sheet.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transferred = ...................................... J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(e)     </w:t>
      </w:r>
      <w:r>
        <w:rPr>
          <w:rFonts w:ascii="Arial" w:hAnsi="Arial" w:cs="Arial"/>
          <w:b/>
          <w:bCs/>
          <w:lang w:val="en-US"/>
        </w:rPr>
        <w:t xml:space="preserve">In this question you will be assessed on using good English, </w:t>
      </w:r>
      <w:proofErr w:type="spellStart"/>
      <w:r>
        <w:rPr>
          <w:rFonts w:ascii="Arial" w:hAnsi="Arial" w:cs="Arial"/>
          <w:b/>
          <w:bCs/>
          <w:lang w:val="en-US"/>
        </w:rPr>
        <w:t>organising</w:t>
      </w:r>
      <w:proofErr w:type="spellEnd"/>
      <w:r>
        <w:rPr>
          <w:rFonts w:ascii="Arial" w:hAnsi="Arial" w:cs="Arial"/>
          <w:b/>
          <w:bCs/>
          <w:lang w:val="en-US"/>
        </w:rPr>
        <w:t xml:space="preserve"> information clearly and using specialist terms </w:t>
      </w:r>
      <w:r>
        <w:rPr>
          <w:rFonts w:ascii="Arial" w:hAnsi="Arial" w:cs="Arial"/>
          <w:b/>
          <w:bCs/>
          <w:lang w:val="en-US"/>
        </w:rPr>
        <w:t>where appropriate.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 local council wants to keep a </w:t>
      </w:r>
      <w:proofErr w:type="gramStart"/>
      <w:r>
        <w:rPr>
          <w:rFonts w:ascii="Arial" w:hAnsi="Arial" w:cs="Arial"/>
          <w:lang w:val="en-US"/>
        </w:rPr>
        <w:t>particular section</w:t>
      </w:r>
      <w:proofErr w:type="gramEnd"/>
      <w:r>
        <w:rPr>
          <w:rFonts w:ascii="Arial" w:hAnsi="Arial" w:cs="Arial"/>
          <w:lang w:val="en-US"/>
        </w:rPr>
        <w:t xml:space="preserve"> of a road clear of ice in the winter.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advantages and disadvantages of keeping the road clear of ice using: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energy storage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salt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undersoil electrical heating.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 space ..........................................</w:t>
      </w:r>
      <w:r>
        <w:rPr>
          <w:rFonts w:ascii="Arial" w:hAnsi="Arial" w:cs="Arial"/>
          <w:lang w:val="en-US"/>
        </w:rPr>
        <w:t>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18 marks)</w:t>
      </w:r>
    </w:p>
    <w:p w:rsidR="007519B6" w:rsidRDefault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19B6" w:rsidRDefault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19B6" w:rsidRDefault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proofErr w:type="gramStart"/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student investigated the cooling effect of evaporation.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 used the equipment (datalogger and probe) shown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to measure how the temperature of a liquid changed as the liquid evaporated.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7519B6" w:rsidRDefault="0095488E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>
            <wp:extent cx="2241550" cy="2203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Which type of variable was the temperature in this investigation?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✔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4275"/>
        <w:gridCol w:w="1215"/>
      </w:tblGrid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Tick </w:t>
            </w: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Segoe UI Symbol" w:hAnsi="Segoe UI Symbol" w:cs="Segoe UI Symbol"/>
                <w:lang w:val="en-US"/>
              </w:rPr>
              <w:t>✔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control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dependent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independent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Before the investigation started, the student checked the accuracy of three different temperature probes. The student put the probes in a beaker of boiling water that had a temperature of 100.0 °C.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readings from the three temperature probes are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7519B6" w:rsidRDefault="0095488E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2438400" cy="622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B6">
        <w:rPr>
          <w:rFonts w:ascii="Arial" w:hAnsi="Arial" w:cs="Arial"/>
          <w:lang w:val="en-US"/>
        </w:rPr>
        <w:t> 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temperature probes,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b/>
          <w:bCs/>
          <w:lang w:val="en-US"/>
        </w:rPr>
        <w:t>B</w:t>
      </w:r>
      <w:proofErr w:type="gramEnd"/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was </w:t>
      </w:r>
      <w:r>
        <w:rPr>
          <w:rFonts w:ascii="Arial" w:hAnsi="Arial" w:cs="Arial"/>
          <w:b/>
          <w:bCs/>
          <w:lang w:val="en-US"/>
        </w:rPr>
        <w:t>least</w:t>
      </w:r>
      <w:r>
        <w:rPr>
          <w:rFonts w:ascii="Arial" w:hAnsi="Arial" w:cs="Arial"/>
          <w:lang w:val="en-US"/>
        </w:rPr>
        <w:t xml:space="preserve"> accurate?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correct answer in the box.</w:t>
      </w:r>
    </w:p>
    <w:p w:rsidR="007519B6" w:rsidRDefault="0095488E" w:rsidP="007519B6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55600" cy="355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B6">
        <w:rPr>
          <w:rFonts w:ascii="Arial" w:hAnsi="Arial" w:cs="Arial"/>
          <w:lang w:val="en-US"/>
        </w:rPr>
        <w:t> 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how the temperature recorded changed during the investigation.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7519B6" w:rsidRDefault="0095488E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4432300" cy="2438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 Use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to determine the lowest temperature recorded as the liquid evaporated.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Temperature = ............ °C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 Use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to determine how long it took for all the liquid to evaporate.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= ............... seconds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Reason: 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How would increasing the starting temperature of the liquid above 20 °C affect the rate of evaporation of the liquid?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proofErr w:type="gramStart"/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Two</w:t>
      </w:r>
      <w:proofErr w:type="gramEnd"/>
      <w:r>
        <w:rPr>
          <w:rFonts w:ascii="Arial" w:hAnsi="Arial" w:cs="Arial"/>
          <w:lang w:val="en-US"/>
        </w:rPr>
        <w:t xml:space="preserve"> students investigated the change of state of stearic acid from liquid to solid.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measured how the temperature of stearic acid changed over 5 minutes as it changed from liquid to solid.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Figure 1</w:t>
      </w:r>
      <w:r>
        <w:rPr>
          <w:rFonts w:ascii="Arial" w:hAnsi="Arial" w:cs="Arial"/>
          <w:lang w:val="en-US"/>
        </w:rPr>
        <w:t xml:space="preserve"> shows the different apparatus the two students used.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Student A’s apparatus</w:t>
      </w:r>
      <w:r>
        <w:rPr>
          <w:rFonts w:ascii="Arial" w:hAnsi="Arial" w:cs="Arial"/>
          <w:lang w:val="en-US"/>
        </w:rPr>
        <w:t>                  </w:t>
      </w:r>
      <w:r>
        <w:rPr>
          <w:rFonts w:ascii="Arial" w:hAnsi="Arial" w:cs="Arial"/>
          <w:b/>
          <w:bCs/>
          <w:lang w:val="en-US"/>
        </w:rPr>
        <w:t>Student B’s apparatus</w:t>
      </w:r>
    </w:p>
    <w:p w:rsidR="007519B6" w:rsidRDefault="0095488E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4737100" cy="187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B6">
        <w:rPr>
          <w:rFonts w:ascii="Arial" w:hAnsi="Arial" w:cs="Arial"/>
          <w:lang w:val="en-US"/>
        </w:rPr>
        <w:t> 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Choose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advantages of using student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’s apparatus.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5805"/>
        <w:gridCol w:w="1215"/>
      </w:tblGrid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Tick </w:t>
            </w:r>
            <w:r>
              <w:rPr>
                <w:rFonts w:ascii="Arial" w:hAnsi="Arial" w:cs="Arial"/>
                <w:b/>
                <w:bCs/>
                <w:lang w:val="en-US"/>
              </w:rPr>
              <w:t>two</w:t>
            </w:r>
            <w:r>
              <w:rPr>
                <w:rFonts w:ascii="Arial" w:hAnsi="Arial" w:cs="Arial"/>
                <w:lang w:val="en-US"/>
              </w:rPr>
              <w:t xml:space="preserve"> boxes.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’s apparatus made sure the test was fair.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’s apparatus only measured categoric variables.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’s measurements had a higher resolution.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 xml:space="preserve"> was more likely to misread the temperature.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Student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removed the thermometer from the liquid each time he took a temperature reading.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type of error would this cause?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5805"/>
        <w:gridCol w:w="1215"/>
      </w:tblGrid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Tick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systematic error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random error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zero error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</w:tr>
    </w:tbl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Student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’s results are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7519B6" w:rsidRDefault="0095488E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5448300" cy="5048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B6">
        <w:rPr>
          <w:rFonts w:ascii="Arial" w:hAnsi="Arial" w:cs="Arial"/>
          <w:lang w:val="en-US"/>
        </w:rPr>
        <w:t> 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was the decrease in temperature between 0 and 160 seconds?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5805"/>
        <w:gridCol w:w="1215"/>
      </w:tblGrid>
      <w:tr w:rsidR="007519B6" w:rsidTr="007519B6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Tick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7519B6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8.2 °C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</w:tr>
      <w:tr w:rsidR="007519B6" w:rsidTr="007519B6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8.4 °C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7519B6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53.2 °C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7519B6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55.6 °C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 Use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to determine the time taken for the stearic acid to change from a liquid to a solid.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69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= ........................ seconds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Calculate the energy transferred to the surroundings as 0.40 kg of stearic acid changed state from liquid to solid.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specific latent heat of fusion of stearic acid is 199 000 J / kg.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Energy = ......................................... J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After 1200 seconds the temperature of the stearic acid continued to decrease.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proofErr w:type="gramStart"/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figure below shows a balloon filled with helium gas.</w:t>
      </w:r>
    </w:p>
    <w:p w:rsidR="007519B6" w:rsidRDefault="0095488E" w:rsidP="007519B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498600" cy="1651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B6">
        <w:rPr>
          <w:rFonts w:ascii="Arial" w:hAnsi="Arial" w:cs="Arial"/>
          <w:lang w:val="en-US"/>
        </w:rPr>
        <w:t> 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Describe the movement of the particles of helium gas inside the balloon.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What name is given to the total kinetic energy and potential energy of all the particles of helium gas in the balloon?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3060"/>
        <w:gridCol w:w="2445"/>
      </w:tblGrid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Tick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External energy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Internal energy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Movement energy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95488E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81000" cy="381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9B6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Write down the equation which links density, </w:t>
      </w:r>
      <w:proofErr w:type="gramStart"/>
      <w:r>
        <w:rPr>
          <w:rFonts w:ascii="Arial" w:hAnsi="Arial" w:cs="Arial"/>
          <w:lang w:val="en-US"/>
        </w:rPr>
        <w:t>mass</w:t>
      </w:r>
      <w:proofErr w:type="gramEnd"/>
      <w:r>
        <w:rPr>
          <w:rFonts w:ascii="Arial" w:hAnsi="Arial" w:cs="Arial"/>
          <w:lang w:val="en-US"/>
        </w:rPr>
        <w:t xml:space="preserve"> and volume.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The helium in the balloon has a mass of 0.00254 kg.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balloon has a volume of 0.0141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density of helium. Choose the correct unit from the box.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6120"/>
      </w:tblGrid>
      <w:tr w:rsidR="007519B6" w:rsidTr="00BF6ECB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B6" w:rsidRDefault="007519B6" w:rsidP="00BF6EC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kg</w:t>
            </w:r>
            <w:r>
              <w:rPr>
                <w:rFonts w:ascii="Arial" w:hAnsi="Arial" w:cs="Arial"/>
                <w:lang w:val="en-US"/>
              </w:rPr>
              <w:t>                              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/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                              </w:t>
            </w:r>
            <w:r>
              <w:rPr>
                <w:rFonts w:ascii="Arial" w:hAnsi="Arial" w:cs="Arial"/>
                <w:b/>
                <w:bCs/>
                <w:lang w:val="en-US"/>
              </w:rPr>
              <w:t>kg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</w:tbl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        Density = .................................... Unit 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proofErr w:type="gramStart"/>
      <w:r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student wants to calculate the density of the two objects shown in the figure below.</w:t>
      </w:r>
    </w:p>
    <w:p w:rsidR="007519B6" w:rsidRDefault="0095488E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575050" cy="18097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©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Whitehoune</w:t>
      </w:r>
      <w:proofErr w:type="spellEnd"/>
      <w:r>
        <w:rPr>
          <w:rFonts w:ascii="Arial" w:hAnsi="Arial" w:cs="Arial"/>
          <w:sz w:val="18"/>
          <w:szCs w:val="18"/>
          <w:lang w:val="en-US"/>
        </w:rPr>
        <w:t>/iStock/</w:t>
      </w:r>
      <w:proofErr w:type="gramStart"/>
      <w:r>
        <w:rPr>
          <w:rFonts w:ascii="Arial" w:hAnsi="Arial" w:cs="Arial"/>
          <w:sz w:val="18"/>
          <w:szCs w:val="18"/>
          <w:lang w:val="en-US"/>
        </w:rPr>
        <w:t>Thinkstock,   </w:t>
      </w:r>
      <w:proofErr w:type="gramEnd"/>
      <w:r>
        <w:rPr>
          <w:rFonts w:ascii="Arial" w:hAnsi="Arial" w:cs="Arial"/>
          <w:sz w:val="18"/>
          <w:szCs w:val="18"/>
          <w:lang w:val="en-US"/>
        </w:rPr>
        <w:t>   © Marc Dietrich/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Hemera</w:t>
      </w:r>
      <w:proofErr w:type="spellEnd"/>
      <w:r>
        <w:rPr>
          <w:rFonts w:ascii="Arial" w:hAnsi="Arial" w:cs="Arial"/>
          <w:sz w:val="18"/>
          <w:szCs w:val="18"/>
          <w:lang w:val="en-US"/>
        </w:rPr>
        <w:t>/Thinkstock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methods that the student should use to calculate the densities of the two objects.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7519B6" w:rsidRDefault="007519B6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6B2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B2258" w:rsidRPr="007519B6" w:rsidRDefault="006B2258" w:rsidP="00751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6B2258" w:rsidRPr="007519B6">
      <w:headerReference w:type="default" r:id="rId23"/>
      <w:footerReference w:type="default" r:id="rId24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58" w:rsidRDefault="006B2258">
      <w:pPr>
        <w:spacing w:after="0" w:line="240" w:lineRule="auto"/>
      </w:pPr>
      <w:r>
        <w:separator/>
      </w:r>
    </w:p>
  </w:endnote>
  <w:endnote w:type="continuationSeparator" w:id="0">
    <w:p w:rsidR="006B2258" w:rsidRDefault="006B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B2258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7519B6">
      <w:rPr>
        <w:rFonts w:ascii="Arial" w:hAnsi="Arial" w:cs="Arial"/>
        <w:sz w:val="24"/>
        <w:szCs w:val="24"/>
        <w:lang w:val="en-US"/>
      </w:rPr>
      <w:fldChar w:fldCharType="separate"/>
    </w:r>
    <w:r w:rsidR="00A632CA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58" w:rsidRDefault="006B2258">
      <w:pPr>
        <w:spacing w:after="0" w:line="240" w:lineRule="auto"/>
      </w:pPr>
      <w:r>
        <w:separator/>
      </w:r>
    </w:p>
  </w:footnote>
  <w:footnote w:type="continuationSeparator" w:id="0">
    <w:p w:rsidR="006B2258" w:rsidRDefault="006B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B2258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B6"/>
    <w:rsid w:val="006B2258"/>
    <w:rsid w:val="007519B6"/>
    <w:rsid w:val="0095488E"/>
    <w:rsid w:val="00A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5D9FB"/>
  <w14:defaultImageDpi w14:val="0"/>
  <w15:docId w15:val="{C445EBD8-3A3F-4483-84E0-9BAF4003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3</cp:revision>
  <dcterms:created xsi:type="dcterms:W3CDTF">2017-11-24T09:58:00Z</dcterms:created>
  <dcterms:modified xsi:type="dcterms:W3CDTF">2017-11-24T10:00:00Z</dcterms:modified>
</cp:coreProperties>
</file>