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5" w:type="dxa"/>
          <w:right w:w="15" w:type="dxa"/>
        </w:tblCellMar>
        <w:tblLook w:val="0000" w:firstRow="0" w:lastRow="0" w:firstColumn="0" w:lastColumn="0" w:noHBand="0" w:noVBand="0"/>
      </w:tblPr>
      <w:tblGrid>
        <w:gridCol w:w="2240"/>
        <w:gridCol w:w="2323"/>
        <w:gridCol w:w="5250"/>
      </w:tblGrid>
      <w:tr w:rsidR="00000000">
        <w:tblPrEx>
          <w:tblCellMar>
            <w:top w:w="0" w:type="dxa"/>
            <w:bottom w:w="0" w:type="dxa"/>
          </w:tblCellMar>
        </w:tblPrEx>
        <w:trPr>
          <w:jc w:val="center"/>
        </w:trPr>
        <w:tc>
          <w:tcPr>
            <w:tcW w:w="9813" w:type="dxa"/>
            <w:gridSpan w:val="3"/>
            <w:tcBorders>
              <w:top w:val="nil"/>
              <w:left w:val="nil"/>
              <w:bottom w:val="nil"/>
              <w:right w:val="nil"/>
            </w:tcBorders>
            <w:vAlign w:val="center"/>
          </w:tcPr>
          <w:p w:rsidR="00000000" w:rsidRDefault="004B3D0D">
            <w:pPr>
              <w:widowControl w:val="0"/>
              <w:autoSpaceDE w:val="0"/>
              <w:autoSpaceDN w:val="0"/>
              <w:adjustRightInd w:val="0"/>
              <w:spacing w:after="0" w:line="240" w:lineRule="auto"/>
              <w:rPr>
                <w:rFonts w:ascii="Arial" w:hAnsi="Arial" w:cs="Arial"/>
                <w:sz w:val="16"/>
                <w:szCs w:val="16"/>
                <w:lang w:val="en-US"/>
              </w:rPr>
            </w:pPr>
            <w:r>
              <w:rPr>
                <w:rFonts w:ascii="Arial" w:hAnsi="Arial" w:cs="Arial"/>
                <w:noProof/>
                <w:sz w:val="16"/>
                <w:szCs w:val="16"/>
                <w:lang w:val="en-US"/>
              </w:rPr>
              <w:drawing>
                <wp:inline distT="0" distB="0" distL="0" distR="0">
                  <wp:extent cx="2667000"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22300"/>
                          </a:xfrm>
                          <a:prstGeom prst="rect">
                            <a:avLst/>
                          </a:prstGeom>
                          <a:noFill/>
                          <a:ln>
                            <a:noFill/>
                          </a:ln>
                        </pic:spPr>
                      </pic:pic>
                    </a:graphicData>
                  </a:graphic>
                </wp:inline>
              </w:drawing>
            </w:r>
          </w:p>
        </w:tc>
      </w:tr>
      <w:tr w:rsidR="00000000">
        <w:tblPrEx>
          <w:tblCellMar>
            <w:top w:w="0" w:type="dxa"/>
            <w:bottom w:w="0" w:type="dxa"/>
          </w:tblCellMar>
        </w:tblPrEx>
        <w:trPr>
          <w:jc w:val="center"/>
        </w:trPr>
        <w:tc>
          <w:tcPr>
            <w:tcW w:w="4563" w:type="dxa"/>
            <w:gridSpan w:val="2"/>
            <w:tcBorders>
              <w:top w:val="nil"/>
              <w:left w:val="nil"/>
              <w:bottom w:val="nil"/>
              <w:right w:val="nil"/>
            </w:tcBorders>
            <w:vAlign w:val="center"/>
          </w:tcPr>
          <w:tbl>
            <w:tblPr>
              <w:tblW w:w="0" w:type="auto"/>
              <w:tblInd w:w="10" w:type="dxa"/>
              <w:tblLayout w:type="fixed"/>
              <w:tblCellMar>
                <w:left w:w="0" w:type="dxa"/>
                <w:right w:w="0" w:type="dxa"/>
              </w:tblCellMar>
              <w:tblLook w:val="0000" w:firstRow="0" w:lastRow="0" w:firstColumn="0" w:lastColumn="0" w:noHBand="0" w:noVBand="0"/>
            </w:tblPr>
            <w:tblGrid>
              <w:gridCol w:w="4463"/>
            </w:tblGrid>
            <w:tr w:rsidR="00000000">
              <w:tblPrEx>
                <w:tblCellMar>
                  <w:top w:w="0" w:type="dxa"/>
                  <w:left w:w="0" w:type="dxa"/>
                  <w:bottom w:w="0" w:type="dxa"/>
                  <w:right w:w="0" w:type="dxa"/>
                </w:tblCellMar>
              </w:tblPrEx>
              <w:tc>
                <w:tcPr>
                  <w:tcW w:w="4463" w:type="dxa"/>
                  <w:vAlign w:val="center"/>
                </w:tcPr>
                <w:p w:rsidR="00000000" w:rsidRDefault="004B3D0D">
                  <w:pPr>
                    <w:widowControl w:val="0"/>
                    <w:autoSpaceDE w:val="0"/>
                    <w:autoSpaceDN w:val="0"/>
                    <w:adjustRightInd w:val="0"/>
                    <w:spacing w:after="75" w:line="240" w:lineRule="auto"/>
                    <w:ind w:right="300"/>
                    <w:rPr>
                      <w:rFonts w:ascii="Arial" w:hAnsi="Arial" w:cs="Arial"/>
                      <w:b/>
                      <w:bCs/>
                      <w:color w:val="003A59"/>
                      <w:sz w:val="30"/>
                      <w:szCs w:val="30"/>
                      <w:lang w:val="en-US"/>
                    </w:rPr>
                  </w:pPr>
                  <w:r>
                    <w:rPr>
                      <w:rFonts w:ascii="Arial" w:hAnsi="Arial" w:cs="Arial"/>
                      <w:b/>
                      <w:bCs/>
                      <w:color w:val="003A59"/>
                      <w:sz w:val="30"/>
                      <w:szCs w:val="30"/>
                      <w:lang w:val="en-US"/>
                    </w:rPr>
                    <w:t>P7 – Radioactivity Exam Question Pack</w:t>
                  </w:r>
                </w:p>
              </w:tc>
            </w:tr>
            <w:tr w:rsidR="00000000">
              <w:tblPrEx>
                <w:tblCellMar>
                  <w:top w:w="0" w:type="dxa"/>
                  <w:left w:w="0" w:type="dxa"/>
                  <w:bottom w:w="0" w:type="dxa"/>
                  <w:right w:w="0" w:type="dxa"/>
                </w:tblCellMar>
              </w:tblPrEx>
              <w:tc>
                <w:tcPr>
                  <w:tcW w:w="4463" w:type="dxa"/>
                  <w:vAlign w:val="center"/>
                </w:tcPr>
                <w:p w:rsidR="00000000" w:rsidRDefault="000D79A6">
                  <w:pPr>
                    <w:widowControl w:val="0"/>
                    <w:autoSpaceDE w:val="0"/>
                    <w:autoSpaceDN w:val="0"/>
                    <w:adjustRightInd w:val="0"/>
                    <w:spacing w:after="0" w:line="240" w:lineRule="auto"/>
                    <w:rPr>
                      <w:rFonts w:ascii="Arial" w:hAnsi="Arial" w:cs="Arial"/>
                      <w:b/>
                      <w:bCs/>
                      <w:color w:val="003A59"/>
                      <w:sz w:val="30"/>
                      <w:szCs w:val="30"/>
                      <w:lang w:val="en-US"/>
                    </w:rPr>
                  </w:pPr>
                </w:p>
              </w:tc>
            </w:tr>
          </w:tbl>
          <w:p w:rsidR="00000000" w:rsidRDefault="000D79A6">
            <w:pPr>
              <w:widowControl w:val="0"/>
              <w:autoSpaceDE w:val="0"/>
              <w:autoSpaceDN w:val="0"/>
              <w:adjustRightInd w:val="0"/>
              <w:spacing w:after="0" w:line="240" w:lineRule="auto"/>
              <w:rPr>
                <w:rFonts w:ascii="Arial" w:hAnsi="Arial" w:cs="Arial"/>
                <w:b/>
                <w:bCs/>
                <w:color w:val="003A59"/>
                <w:sz w:val="30"/>
                <w:szCs w:val="30"/>
                <w:lang w:val="en-US"/>
              </w:rPr>
            </w:pPr>
          </w:p>
        </w:tc>
        <w:tc>
          <w:tcPr>
            <w:tcW w:w="5250" w:type="dxa"/>
            <w:tcBorders>
              <w:top w:val="nil"/>
              <w:left w:val="nil"/>
              <w:bottom w:val="nil"/>
              <w:right w:val="nil"/>
            </w:tcBorders>
            <w:vAlign w:val="center"/>
          </w:tcPr>
          <w:tbl>
            <w:tblPr>
              <w:tblW w:w="0" w:type="auto"/>
              <w:tblInd w:w="10" w:type="dxa"/>
              <w:tblLayout w:type="fixed"/>
              <w:tblCellMar>
                <w:left w:w="0" w:type="dxa"/>
                <w:right w:w="0" w:type="dxa"/>
              </w:tblCellMar>
              <w:tblLook w:val="0000" w:firstRow="0" w:lastRow="0" w:firstColumn="0" w:lastColumn="0" w:noHBand="0" w:noVBand="0"/>
            </w:tblPr>
            <w:tblGrid>
              <w:gridCol w:w="1940"/>
              <w:gridCol w:w="3200"/>
            </w:tblGrid>
            <w:tr w:rsidR="00000000">
              <w:tblPrEx>
                <w:tblCellMar>
                  <w:top w:w="0" w:type="dxa"/>
                  <w:left w:w="0" w:type="dxa"/>
                  <w:bottom w:w="0" w:type="dxa"/>
                  <w:right w:w="0" w:type="dxa"/>
                </w:tblCellMar>
              </w:tblPrEx>
              <w:tc>
                <w:tcPr>
                  <w:tcW w:w="1940" w:type="dxa"/>
                  <w:vAlign w:val="center"/>
                </w:tcPr>
                <w:p w:rsidR="00000000" w:rsidRDefault="000D79A6">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Name:</w:t>
                  </w:r>
                </w:p>
              </w:tc>
              <w:tc>
                <w:tcPr>
                  <w:tcW w:w="3200" w:type="dxa"/>
                  <w:vAlign w:val="center"/>
                </w:tcPr>
                <w:p w:rsidR="00000000" w:rsidRDefault="000D79A6">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r w:rsidR="00000000">
              <w:tblPrEx>
                <w:tblCellMar>
                  <w:top w:w="0" w:type="dxa"/>
                  <w:left w:w="0" w:type="dxa"/>
                  <w:bottom w:w="0" w:type="dxa"/>
                  <w:right w:w="0" w:type="dxa"/>
                </w:tblCellMar>
              </w:tblPrEx>
              <w:tc>
                <w:tcPr>
                  <w:tcW w:w="1940" w:type="dxa"/>
                  <w:vAlign w:val="center"/>
                </w:tcPr>
                <w:p w:rsidR="00000000" w:rsidRDefault="000D79A6">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Class:</w:t>
                  </w:r>
                </w:p>
              </w:tc>
              <w:tc>
                <w:tcPr>
                  <w:tcW w:w="3200" w:type="dxa"/>
                  <w:vAlign w:val="center"/>
                </w:tcPr>
                <w:p w:rsidR="00000000" w:rsidRDefault="000D79A6">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r w:rsidR="00000000">
              <w:tblPrEx>
                <w:tblCellMar>
                  <w:top w:w="0" w:type="dxa"/>
                  <w:left w:w="0" w:type="dxa"/>
                  <w:bottom w:w="0" w:type="dxa"/>
                  <w:right w:w="0" w:type="dxa"/>
                </w:tblCellMar>
              </w:tblPrEx>
              <w:tc>
                <w:tcPr>
                  <w:tcW w:w="1940" w:type="dxa"/>
                  <w:vAlign w:val="center"/>
                </w:tcPr>
                <w:p w:rsidR="00000000" w:rsidRDefault="000D79A6">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Date:</w:t>
                  </w:r>
                </w:p>
              </w:tc>
              <w:tc>
                <w:tcPr>
                  <w:tcW w:w="3200" w:type="dxa"/>
                  <w:vAlign w:val="center"/>
                </w:tcPr>
                <w:p w:rsidR="00000000" w:rsidRDefault="000D79A6">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bl>
          <w:p w:rsidR="00000000" w:rsidRDefault="000D79A6">
            <w:pPr>
              <w:widowControl w:val="0"/>
              <w:autoSpaceDE w:val="0"/>
              <w:autoSpaceDN w:val="0"/>
              <w:adjustRightInd w:val="0"/>
              <w:spacing w:after="0" w:line="240" w:lineRule="auto"/>
              <w:rPr>
                <w:rFonts w:ascii="Arial" w:hAnsi="Arial" w:cs="Arial"/>
                <w:color w:val="0093E0"/>
                <w:sz w:val="16"/>
                <w:szCs w:val="16"/>
                <w:lang w:val="en-US"/>
              </w:rPr>
            </w:pPr>
          </w:p>
        </w:tc>
      </w:tr>
      <w:tr w:rsidR="00000000">
        <w:tblPrEx>
          <w:tblCellMar>
            <w:top w:w="0" w:type="dxa"/>
            <w:left w:w="75" w:type="dxa"/>
            <w:bottom w:w="0" w:type="dxa"/>
            <w:right w:w="75" w:type="dxa"/>
          </w:tblCellMar>
        </w:tblPrEx>
        <w:trPr>
          <w:jc w:val="center"/>
        </w:trPr>
        <w:tc>
          <w:tcPr>
            <w:tcW w:w="9813" w:type="dxa"/>
            <w:gridSpan w:val="3"/>
            <w:tcBorders>
              <w:top w:val="nil"/>
              <w:left w:val="nil"/>
              <w:bottom w:val="nil"/>
              <w:right w:val="nil"/>
            </w:tcBorders>
            <w:shd w:val="clear" w:color="auto" w:fill="FFFFFF"/>
            <w:vAlign w:val="center"/>
          </w:tcPr>
          <w:p w:rsidR="00000000" w:rsidRDefault="000D79A6">
            <w:pPr>
              <w:widowControl w:val="0"/>
              <w:autoSpaceDE w:val="0"/>
              <w:autoSpaceDN w:val="0"/>
              <w:adjustRightInd w:val="0"/>
              <w:spacing w:after="0" w:line="240" w:lineRule="auto"/>
              <w:ind w:left="225" w:right="225"/>
              <w:rPr>
                <w:rFonts w:ascii="Arial" w:hAnsi="Arial" w:cs="Arial"/>
                <w:b/>
                <w:bCs/>
                <w:color w:val="000000"/>
                <w:sz w:val="27"/>
                <w:szCs w:val="27"/>
                <w:lang w:val="en-US"/>
              </w:rPr>
            </w:pPr>
            <w:r>
              <w:rPr>
                <w:rFonts w:ascii="Arial" w:hAnsi="Arial" w:cs="Arial"/>
                <w:color w:val="0093E0"/>
                <w:sz w:val="16"/>
                <w:szCs w:val="16"/>
                <w:lang w:val="en-US"/>
              </w:rPr>
              <w:br/>
            </w:r>
            <w:r>
              <w:rPr>
                <w:rFonts w:ascii="Arial" w:hAnsi="Arial" w:cs="Arial"/>
                <w:sz w:val="16"/>
                <w:szCs w:val="16"/>
                <w:lang w:val="en-US"/>
              </w:rPr>
              <w:t> </w:t>
            </w:r>
            <w:r>
              <w:rPr>
                <w:rFonts w:ascii="Arial" w:hAnsi="Arial" w:cs="Arial"/>
                <w:sz w:val="16"/>
                <w:szCs w:val="16"/>
                <w:lang w:val="en-US"/>
              </w:rPr>
              <w:br/>
              <w:t> </w:t>
            </w:r>
            <w:r>
              <w:rPr>
                <w:rFonts w:ascii="Arial" w:hAnsi="Arial" w:cs="Arial"/>
                <w:sz w:val="16"/>
                <w:szCs w:val="16"/>
                <w:lang w:val="en-US"/>
              </w:rPr>
              <w:br/>
            </w:r>
            <w:r>
              <w:rPr>
                <w:rFonts w:ascii="Arial" w:hAnsi="Arial" w:cs="Arial"/>
                <w:b/>
                <w:bCs/>
                <w:color w:val="000000"/>
                <w:sz w:val="27"/>
                <w:szCs w:val="27"/>
                <w:lang w:val="en-US"/>
              </w:rPr>
              <w:t> </w:t>
            </w:r>
          </w:p>
        </w:tc>
      </w:tr>
      <w:tr w:rsidR="00000000">
        <w:tblPrEx>
          <w:tblCellMar>
            <w:top w:w="0" w:type="dxa"/>
            <w:left w:w="75" w:type="dxa"/>
            <w:bottom w:w="0" w:type="dxa"/>
            <w:right w:w="75" w:type="dxa"/>
          </w:tblCellMar>
        </w:tblPrEx>
        <w:trPr>
          <w:jc w:val="center"/>
        </w:trPr>
        <w:tc>
          <w:tcPr>
            <w:tcW w:w="9813" w:type="dxa"/>
            <w:gridSpan w:val="3"/>
            <w:tcBorders>
              <w:top w:val="single" w:sz="6" w:space="0" w:color="0093E0"/>
              <w:left w:val="nil"/>
              <w:bottom w:val="nil"/>
              <w:right w:val="nil"/>
            </w:tcBorders>
            <w:shd w:val="clear" w:color="auto" w:fill="FFFFFF"/>
            <w:vAlign w:val="center"/>
          </w:tcPr>
          <w:p w:rsidR="00000000" w:rsidRDefault="000D79A6">
            <w:pPr>
              <w:widowControl w:val="0"/>
              <w:autoSpaceDE w:val="0"/>
              <w:autoSpaceDN w:val="0"/>
              <w:adjustRightInd w:val="0"/>
              <w:spacing w:after="0" w:line="240" w:lineRule="auto"/>
              <w:ind w:left="225" w:right="225"/>
              <w:rPr>
                <w:rFonts w:ascii="Arial" w:hAnsi="Arial" w:cs="Arial"/>
                <w:b/>
                <w:bCs/>
                <w:color w:val="000000"/>
                <w:sz w:val="3"/>
                <w:szCs w:val="3"/>
                <w:lang w:val="en-US"/>
              </w:rPr>
            </w:pPr>
            <w:r>
              <w:rPr>
                <w:rFonts w:ascii="Arial" w:hAnsi="Arial" w:cs="Arial"/>
                <w:b/>
                <w:bCs/>
                <w:color w:val="000000"/>
                <w:sz w:val="3"/>
                <w:szCs w:val="3"/>
                <w:lang w:val="en-US"/>
              </w:rPr>
              <w:t> </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0D79A6">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Time:</w:t>
            </w:r>
          </w:p>
        </w:tc>
        <w:tc>
          <w:tcPr>
            <w:tcW w:w="7573" w:type="dxa"/>
            <w:gridSpan w:val="2"/>
            <w:tcBorders>
              <w:top w:val="nil"/>
              <w:left w:val="nil"/>
              <w:bottom w:val="nil"/>
              <w:right w:val="nil"/>
            </w:tcBorders>
            <w:shd w:val="clear" w:color="auto" w:fill="FFFFFF"/>
            <w:vAlign w:val="center"/>
          </w:tcPr>
          <w:p w:rsidR="00000000" w:rsidRDefault="000D79A6">
            <w:pPr>
              <w:widowControl w:val="0"/>
              <w:autoSpaceDE w:val="0"/>
              <w:autoSpaceDN w:val="0"/>
              <w:adjustRightInd w:val="0"/>
              <w:spacing w:before="225" w:after="225" w:line="240" w:lineRule="auto"/>
              <w:ind w:left="450" w:right="225"/>
              <w:rPr>
                <w:rFonts w:ascii="Arial" w:hAnsi="Arial" w:cs="Arial"/>
                <w:b/>
                <w:bCs/>
                <w:color w:val="000000"/>
                <w:sz w:val="27"/>
                <w:szCs w:val="27"/>
                <w:lang w:val="en-US"/>
              </w:rPr>
            </w:pPr>
            <w:r>
              <w:rPr>
                <w:rFonts w:ascii="Arial" w:hAnsi="Arial" w:cs="Arial"/>
                <w:b/>
                <w:bCs/>
                <w:color w:val="000000"/>
                <w:sz w:val="27"/>
                <w:szCs w:val="27"/>
                <w:lang w:val="en-US"/>
              </w:rPr>
              <w:t>150 minutes</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0D79A6">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Marks:</w:t>
            </w:r>
          </w:p>
        </w:tc>
        <w:tc>
          <w:tcPr>
            <w:tcW w:w="7573" w:type="dxa"/>
            <w:gridSpan w:val="2"/>
            <w:tcBorders>
              <w:top w:val="nil"/>
              <w:left w:val="nil"/>
              <w:bottom w:val="nil"/>
              <w:right w:val="nil"/>
            </w:tcBorders>
            <w:shd w:val="clear" w:color="auto" w:fill="FFFFFF"/>
            <w:vAlign w:val="center"/>
          </w:tcPr>
          <w:p w:rsidR="00000000" w:rsidRDefault="000D79A6">
            <w:pPr>
              <w:widowControl w:val="0"/>
              <w:autoSpaceDE w:val="0"/>
              <w:autoSpaceDN w:val="0"/>
              <w:adjustRightInd w:val="0"/>
              <w:spacing w:before="225" w:after="225" w:line="240" w:lineRule="auto"/>
              <w:ind w:left="450" w:right="225"/>
              <w:rPr>
                <w:rFonts w:ascii="Arial" w:hAnsi="Arial" w:cs="Arial"/>
                <w:b/>
                <w:bCs/>
                <w:color w:val="000000"/>
                <w:sz w:val="27"/>
                <w:szCs w:val="27"/>
                <w:lang w:val="en-US"/>
              </w:rPr>
            </w:pPr>
            <w:r>
              <w:rPr>
                <w:rFonts w:ascii="Arial" w:hAnsi="Arial" w:cs="Arial"/>
                <w:b/>
                <w:bCs/>
                <w:color w:val="000000"/>
                <w:sz w:val="27"/>
                <w:szCs w:val="27"/>
                <w:lang w:val="en-US"/>
              </w:rPr>
              <w:t>150 marks</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0D79A6">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Comments:</w:t>
            </w:r>
          </w:p>
        </w:tc>
        <w:tc>
          <w:tcPr>
            <w:tcW w:w="7573" w:type="dxa"/>
            <w:gridSpan w:val="2"/>
            <w:tcBorders>
              <w:top w:val="nil"/>
              <w:left w:val="nil"/>
              <w:bottom w:val="nil"/>
              <w:right w:val="nil"/>
            </w:tcBorders>
            <w:shd w:val="clear" w:color="auto" w:fill="FFFFFF"/>
            <w:vAlign w:val="center"/>
          </w:tcPr>
          <w:p w:rsidR="00000000" w:rsidRDefault="000D79A6">
            <w:pPr>
              <w:widowControl w:val="0"/>
              <w:autoSpaceDE w:val="0"/>
              <w:autoSpaceDN w:val="0"/>
              <w:adjustRightInd w:val="0"/>
              <w:spacing w:before="225" w:after="225" w:line="240" w:lineRule="auto"/>
              <w:ind w:left="450" w:right="225"/>
              <w:rPr>
                <w:rFonts w:ascii="Arial" w:hAnsi="Arial" w:cs="Arial"/>
                <w:color w:val="0093E0"/>
                <w:sz w:val="24"/>
                <w:szCs w:val="24"/>
                <w:lang w:val="en-US"/>
              </w:rPr>
            </w:pPr>
          </w:p>
        </w:tc>
      </w:tr>
      <w:tr w:rsidR="00000000">
        <w:tblPrEx>
          <w:tblCellMar>
            <w:top w:w="0" w:type="dxa"/>
            <w:left w:w="75" w:type="dxa"/>
            <w:bottom w:w="0" w:type="dxa"/>
            <w:right w:w="75" w:type="dxa"/>
          </w:tblCellMar>
        </w:tblPrEx>
        <w:trPr>
          <w:jc w:val="center"/>
        </w:trPr>
        <w:tc>
          <w:tcPr>
            <w:tcW w:w="9813" w:type="dxa"/>
            <w:gridSpan w:val="3"/>
            <w:tcBorders>
              <w:top w:val="single" w:sz="6" w:space="0" w:color="0093E0"/>
              <w:left w:val="nil"/>
              <w:bottom w:val="nil"/>
              <w:right w:val="nil"/>
            </w:tcBorders>
            <w:shd w:val="clear" w:color="auto" w:fill="FFFFFF"/>
            <w:vAlign w:val="center"/>
          </w:tcPr>
          <w:p w:rsidR="00000000" w:rsidRDefault="000D79A6">
            <w:pPr>
              <w:widowControl w:val="0"/>
              <w:autoSpaceDE w:val="0"/>
              <w:autoSpaceDN w:val="0"/>
              <w:adjustRightInd w:val="0"/>
              <w:spacing w:after="0" w:line="240" w:lineRule="auto"/>
              <w:ind w:left="225" w:right="225"/>
              <w:rPr>
                <w:rFonts w:ascii="Arial" w:hAnsi="Arial" w:cs="Arial"/>
                <w:b/>
                <w:bCs/>
                <w:color w:val="000000"/>
                <w:sz w:val="3"/>
                <w:szCs w:val="3"/>
                <w:lang w:val="en-US"/>
              </w:rPr>
            </w:pPr>
            <w:r>
              <w:rPr>
                <w:rFonts w:ascii="Arial" w:hAnsi="Arial" w:cs="Arial"/>
                <w:b/>
                <w:bCs/>
                <w:color w:val="000000"/>
                <w:sz w:val="3"/>
                <w:szCs w:val="3"/>
                <w:lang w:val="en-US"/>
              </w:rPr>
              <w:t> </w:t>
            </w:r>
          </w:p>
        </w:tc>
      </w:tr>
    </w:tbl>
    <w:p w:rsidR="00000000" w:rsidRDefault="000D79A6">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p>
    <w:p w:rsidR="00000000" w:rsidRDefault="000D79A6">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type="page"/>
      </w:r>
    </w:p>
    <w:p w:rsidR="00000000" w:rsidRDefault="000D79A6">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0D79A6">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Q1.</w:t>
      </w:r>
      <w:r>
        <w:rPr>
          <w:rFonts w:ascii="Arial" w:hAnsi="Arial" w:cs="Arial"/>
          <w:lang w:val="en-US"/>
        </w:rPr>
        <w:t>(a)    </w:t>
      </w:r>
      <w:r>
        <w:rPr>
          <w:rFonts w:ascii="Arial" w:hAnsi="Arial" w:cs="Arial"/>
          <w:lang w:val="en-US"/>
        </w:rPr>
        <w:t xml:space="preserve"> The figure below shows a helium atom.</w:t>
      </w:r>
    </w:p>
    <w:p w:rsidR="00000000" w:rsidRDefault="004B3D0D">
      <w:pPr>
        <w:widowControl w:val="0"/>
        <w:autoSpaceDE w:val="0"/>
        <w:autoSpaceDN w:val="0"/>
        <w:adjustRightInd w:val="0"/>
        <w:spacing w:before="240" w:after="0" w:line="240" w:lineRule="auto"/>
        <w:ind w:left="567" w:right="567" w:hanging="1134"/>
        <w:jc w:val="center"/>
        <w:rPr>
          <w:rFonts w:ascii="Arial" w:hAnsi="Arial" w:cs="Arial"/>
          <w:lang w:val="en-US"/>
        </w:rPr>
      </w:pPr>
      <w:r>
        <w:rPr>
          <w:rFonts w:ascii="Arial" w:hAnsi="Arial" w:cs="Arial"/>
          <w:noProof/>
          <w:lang w:val="en-US"/>
        </w:rPr>
        <w:drawing>
          <wp:inline distT="0" distB="0" distL="0" distR="0">
            <wp:extent cx="231775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0" cy="203835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Which </w:t>
      </w:r>
      <w:r>
        <w:rPr>
          <w:rFonts w:ascii="Arial" w:hAnsi="Arial" w:cs="Arial"/>
          <w:b/>
          <w:bCs/>
          <w:lang w:val="en-US"/>
        </w:rPr>
        <w:t>one</w:t>
      </w:r>
      <w:r>
        <w:rPr>
          <w:rFonts w:ascii="Arial" w:hAnsi="Arial" w:cs="Arial"/>
          <w:lang w:val="en-US"/>
        </w:rPr>
        <w:t xml:space="preserve"> of the particles in the atom is </w:t>
      </w:r>
      <w:r>
        <w:rPr>
          <w:rFonts w:ascii="Arial" w:hAnsi="Arial" w:cs="Arial"/>
          <w:b/>
          <w:bCs/>
          <w:lang w:val="en-US"/>
        </w:rPr>
        <w:t>not</w:t>
      </w:r>
      <w:r>
        <w:rPr>
          <w:rFonts w:ascii="Arial" w:hAnsi="Arial" w:cs="Arial"/>
          <w:lang w:val="en-US"/>
        </w:rPr>
        <w:t xml:space="preserve"> charged?</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the correct answer.</w:t>
      </w:r>
    </w:p>
    <w:p w:rsidR="00000000" w:rsidRDefault="000D79A6">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electron                neutron                proton</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Which </w:t>
      </w:r>
      <w:r>
        <w:rPr>
          <w:rFonts w:ascii="Arial" w:hAnsi="Arial" w:cs="Arial"/>
          <w:b/>
          <w:bCs/>
          <w:lang w:val="en-US"/>
        </w:rPr>
        <w:t>two</w:t>
      </w:r>
      <w:r>
        <w:rPr>
          <w:rFonts w:ascii="Arial" w:hAnsi="Arial" w:cs="Arial"/>
          <w:lang w:val="en-US"/>
        </w:rPr>
        <w:t xml:space="preserve"> types of particle in the atom have the same mass?</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and ....................................................</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What is the atomic number of a helium atom?</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the correct an</w:t>
      </w:r>
      <w:r>
        <w:rPr>
          <w:rFonts w:ascii="Arial" w:hAnsi="Arial" w:cs="Arial"/>
          <w:lang w:val="en-US"/>
        </w:rPr>
        <w:t>swer.</w:t>
      </w:r>
    </w:p>
    <w:p w:rsidR="00000000" w:rsidRDefault="000D79A6">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2                4                6</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Give a reason for your answer.</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Alpha particles are one type of nuclear radiation.</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Name </w:t>
      </w:r>
      <w:r>
        <w:rPr>
          <w:rFonts w:ascii="Arial" w:hAnsi="Arial" w:cs="Arial"/>
          <w:b/>
          <w:bCs/>
          <w:lang w:val="en-US"/>
        </w:rPr>
        <w:t>one</w:t>
      </w:r>
      <w:r>
        <w:rPr>
          <w:rFonts w:ascii="Arial" w:hAnsi="Arial" w:cs="Arial"/>
          <w:lang w:val="en-US"/>
        </w:rPr>
        <w:t xml:space="preserve"> other type of nuclear radiation.</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 the correct answer from the box to complete the sentence.</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63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2000"/>
              <w:rPr>
                <w:rFonts w:ascii="Arial" w:hAnsi="Arial" w:cs="Arial"/>
                <w:sz w:val="16"/>
                <w:szCs w:val="16"/>
                <w:lang w:val="en-US"/>
              </w:rPr>
            </w:pPr>
            <w:r>
              <w:rPr>
                <w:rFonts w:ascii="Arial" w:hAnsi="Arial" w:cs="Arial"/>
                <w:sz w:val="16"/>
                <w:szCs w:val="16"/>
                <w:lang w:val="en-US"/>
              </w:rPr>
              <w:t> </w:t>
            </w:r>
          </w:p>
        </w:tc>
        <w:tc>
          <w:tcPr>
            <w:tcW w:w="63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electrons                neutrons                protons</w:t>
            </w:r>
          </w:p>
        </w:tc>
      </w:tr>
    </w:tbl>
    <w:p w:rsidR="00000000" w:rsidRDefault="000D79A6">
      <w:pPr>
        <w:widowControl w:val="0"/>
        <w:autoSpaceDE w:val="0"/>
        <w:autoSpaceDN w:val="0"/>
        <w:adjustRightInd w:val="0"/>
        <w:spacing w:after="0" w:line="240" w:lineRule="auto"/>
        <w:rPr>
          <w:rFonts w:ascii="Arial" w:hAnsi="Arial" w:cs="Arial"/>
          <w:sz w:val="16"/>
          <w:szCs w:val="16"/>
          <w:lang w:val="en-US"/>
        </w:rPr>
      </w:pP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The difference between an alpha particle and a helium atom is that the alpha particle does </w:t>
      </w:r>
      <w:r>
        <w:rPr>
          <w:rFonts w:ascii="Arial" w:hAnsi="Arial" w:cs="Arial"/>
          <w:b/>
          <w:bCs/>
          <w:lang w:val="en-US"/>
        </w:rPr>
        <w:t>not</w:t>
      </w:r>
      <w:r>
        <w:rPr>
          <w:rFonts w:ascii="Arial" w:hAnsi="Arial" w:cs="Arial"/>
          <w:lang w:val="en-US"/>
        </w:rPr>
        <w:t xml:space="preserve"> have any .................................................. .</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Which </w:t>
      </w:r>
      <w:r>
        <w:rPr>
          <w:rFonts w:ascii="Arial" w:hAnsi="Arial" w:cs="Arial"/>
          <w:b/>
          <w:bCs/>
          <w:lang w:val="en-US"/>
        </w:rPr>
        <w:t>one</w:t>
      </w:r>
      <w:r>
        <w:rPr>
          <w:rFonts w:ascii="Arial" w:hAnsi="Arial" w:cs="Arial"/>
          <w:lang w:val="en-US"/>
        </w:rPr>
        <w:t xml:space="preserve"> of the following is a property of alpha particles?</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Pr>
          <w:rFonts w:ascii="Segoe UI Symbol" w:hAnsi="Segoe UI Symbol" w:cs="Segoe UI Symbol"/>
          <w:lang w:val="en-US"/>
        </w:rPr>
        <w:t>✓</w:t>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tbl>
      <w:tblPr>
        <w:tblW w:w="0" w:type="auto"/>
        <w:tblInd w:w="25" w:type="dxa"/>
        <w:tblLayout w:type="fixed"/>
        <w:tblCellMar>
          <w:left w:w="15" w:type="dxa"/>
          <w:right w:w="15" w:type="dxa"/>
        </w:tblCellMar>
        <w:tblLook w:val="0000" w:firstRow="0" w:lastRow="0" w:firstColumn="0" w:lastColumn="0" w:noHBand="0" w:noVBand="0"/>
      </w:tblPr>
      <w:tblGrid>
        <w:gridCol w:w="1790"/>
        <w:gridCol w:w="3195"/>
        <w:gridCol w:w="6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600"/>
              <w:rPr>
                <w:rFonts w:ascii="Arial" w:hAnsi="Arial" w:cs="Arial"/>
                <w:sz w:val="16"/>
                <w:szCs w:val="16"/>
                <w:lang w:val="en-US"/>
              </w:rPr>
            </w:pPr>
            <w:r>
              <w:rPr>
                <w:rFonts w:ascii="Arial" w:hAnsi="Arial" w:cs="Arial"/>
                <w:sz w:val="16"/>
                <w:szCs w:val="16"/>
                <w:lang w:val="en-US"/>
              </w:rPr>
              <w:t> </w:t>
            </w:r>
          </w:p>
        </w:tc>
        <w:tc>
          <w:tcPr>
            <w:tcW w:w="31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Ha</w:t>
            </w:r>
            <w:r>
              <w:rPr>
                <w:rFonts w:ascii="Arial" w:hAnsi="Arial" w:cs="Arial"/>
                <w:lang w:val="en-US"/>
              </w:rPr>
              <w:t>ve a long range in air</w:t>
            </w:r>
          </w:p>
        </w:tc>
        <w:tc>
          <w:tcPr>
            <w:tcW w:w="690" w:type="dxa"/>
            <w:tcBorders>
              <w:top w:val="nil"/>
              <w:left w:val="nil"/>
              <w:bottom w:val="nil"/>
              <w:right w:val="nil"/>
            </w:tcBorders>
            <w:vAlign w:val="center"/>
          </w:tcPr>
          <w:p w:rsidR="00000000" w:rsidRDefault="004B3D0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556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6195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600"/>
              <w:rPr>
                <w:rFonts w:ascii="Arial" w:hAnsi="Arial" w:cs="Arial"/>
                <w:sz w:val="16"/>
                <w:szCs w:val="16"/>
                <w:lang w:val="en-US"/>
              </w:rPr>
            </w:pPr>
            <w:r>
              <w:rPr>
                <w:rFonts w:ascii="Arial" w:hAnsi="Arial" w:cs="Arial"/>
                <w:sz w:val="16"/>
                <w:szCs w:val="16"/>
                <w:lang w:val="en-US"/>
              </w:rPr>
              <w:t> </w:t>
            </w:r>
          </w:p>
        </w:tc>
        <w:tc>
          <w:tcPr>
            <w:tcW w:w="31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Are highly ionising</w:t>
            </w:r>
          </w:p>
        </w:tc>
        <w:tc>
          <w:tcPr>
            <w:tcW w:w="690" w:type="dxa"/>
            <w:tcBorders>
              <w:top w:val="nil"/>
              <w:left w:val="nil"/>
              <w:bottom w:val="nil"/>
              <w:right w:val="nil"/>
            </w:tcBorders>
            <w:vAlign w:val="center"/>
          </w:tcPr>
          <w:p w:rsidR="00000000" w:rsidRDefault="004B3D0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5560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6195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600"/>
              <w:rPr>
                <w:rFonts w:ascii="Arial" w:hAnsi="Arial" w:cs="Arial"/>
                <w:sz w:val="16"/>
                <w:szCs w:val="16"/>
                <w:lang w:val="en-US"/>
              </w:rPr>
            </w:pPr>
            <w:r>
              <w:rPr>
                <w:rFonts w:ascii="Arial" w:hAnsi="Arial" w:cs="Arial"/>
                <w:sz w:val="16"/>
                <w:szCs w:val="16"/>
                <w:lang w:val="en-US"/>
              </w:rPr>
              <w:t> </w:t>
            </w:r>
          </w:p>
        </w:tc>
        <w:tc>
          <w:tcPr>
            <w:tcW w:w="31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Will pass through metals</w:t>
            </w:r>
          </w:p>
        </w:tc>
        <w:tc>
          <w:tcPr>
            <w:tcW w:w="690" w:type="dxa"/>
            <w:tcBorders>
              <w:top w:val="nil"/>
              <w:left w:val="nil"/>
              <w:bottom w:val="nil"/>
              <w:right w:val="nil"/>
            </w:tcBorders>
            <w:vAlign w:val="center"/>
          </w:tcPr>
          <w:p w:rsidR="00000000" w:rsidRDefault="004B3D0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5560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61950"/>
                          </a:xfrm>
                          <a:prstGeom prst="rect">
                            <a:avLst/>
                          </a:prstGeom>
                          <a:noFill/>
                          <a:ln>
                            <a:noFill/>
                          </a:ln>
                        </pic:spPr>
                      </pic:pic>
                    </a:graphicData>
                  </a:graphic>
                </wp:inline>
              </w:drawing>
            </w:r>
          </w:p>
        </w:tc>
      </w:tr>
    </w:tbl>
    <w:p w:rsidR="00000000" w:rsidRDefault="000D79A6">
      <w:pPr>
        <w:widowControl w:val="0"/>
        <w:autoSpaceDE w:val="0"/>
        <w:autoSpaceDN w:val="0"/>
        <w:adjustRightInd w:val="0"/>
        <w:spacing w:after="0" w:line="240" w:lineRule="auto"/>
        <w:rPr>
          <w:rFonts w:ascii="Arial" w:hAnsi="Arial" w:cs="Arial"/>
          <w:sz w:val="16"/>
          <w:szCs w:val="16"/>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Doctors may use nuclear radiation to treat certain types of illness.</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Treating an illness with radiation may also harm a patient.</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Complete the following sentence.</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risk from treating a patient with radiation is that the radiation may</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healthy body cells.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a ring around the correct answer to complete the sentence</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Radiation may be used to treat a patient if the risk from the</w:t>
      </w:r>
    </w:p>
    <w:p w:rsidR="00000000" w:rsidRDefault="000D79A6">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1200"/>
        <w:gridCol w:w="1995"/>
        <w:gridCol w:w="441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400"/>
              <w:rPr>
                <w:rFonts w:ascii="Arial" w:hAnsi="Arial" w:cs="Arial"/>
                <w:sz w:val="16"/>
                <w:szCs w:val="16"/>
                <w:lang w:val="en-US"/>
              </w:rPr>
            </w:pPr>
            <w:r>
              <w:rPr>
                <w:rFonts w:ascii="Arial" w:hAnsi="Arial" w:cs="Arial"/>
                <w:sz w:val="16"/>
                <w:szCs w:val="16"/>
                <w:lang w:val="en-US"/>
              </w:rPr>
              <w:t> </w:t>
            </w:r>
          </w:p>
        </w:tc>
        <w:tc>
          <w:tcPr>
            <w:tcW w:w="120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radiation is</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much bigger than</w:t>
            </w:r>
          </w:p>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about the same as</w:t>
            </w:r>
          </w:p>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lastRenderedPageBreak/>
              <w:t>much smaller than</w:t>
            </w:r>
          </w:p>
        </w:tc>
        <w:tc>
          <w:tcPr>
            <w:tcW w:w="441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lastRenderedPageBreak/>
              <w:t>the possible benefit of having the treatment.</w:t>
            </w:r>
          </w:p>
        </w:tc>
      </w:tr>
    </w:tbl>
    <w:p w:rsidR="00000000" w:rsidRDefault="000D79A6">
      <w:pPr>
        <w:widowControl w:val="0"/>
        <w:autoSpaceDE w:val="0"/>
        <w:autoSpaceDN w:val="0"/>
        <w:adjustRightInd w:val="0"/>
        <w:spacing w:after="0" w:line="240" w:lineRule="auto"/>
        <w:rPr>
          <w:rFonts w:ascii="Arial" w:hAnsi="Arial" w:cs="Arial"/>
          <w:sz w:val="16"/>
          <w:szCs w:val="16"/>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Q2.</w:t>
      </w:r>
      <w:r>
        <w:rPr>
          <w:rFonts w:ascii="Arial" w:hAnsi="Arial" w:cs="Arial"/>
          <w:lang w:val="en-US"/>
        </w:rPr>
        <w:t>(a)    </w:t>
      </w:r>
      <w:r>
        <w:rPr>
          <w:rFonts w:ascii="Arial" w:hAnsi="Arial" w:cs="Arial"/>
          <w:lang w:val="en-US"/>
        </w:rPr>
        <w:t>Sources of background radiation are either natural or man-made.</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Which </w:t>
      </w:r>
      <w:r>
        <w:rPr>
          <w:rFonts w:ascii="Arial" w:hAnsi="Arial" w:cs="Arial"/>
          <w:b/>
          <w:bCs/>
          <w:lang w:val="en-US"/>
        </w:rPr>
        <w:t>two</w:t>
      </w:r>
      <w:r>
        <w:rPr>
          <w:rFonts w:ascii="Arial" w:hAnsi="Arial" w:cs="Arial"/>
          <w:lang w:val="en-US"/>
        </w:rPr>
        <w:t xml:space="preserve"> of the sources listed in the box are </w:t>
      </w:r>
      <w:r>
        <w:rPr>
          <w:rFonts w:ascii="Arial" w:hAnsi="Arial" w:cs="Arial"/>
          <w:i/>
          <w:iCs/>
          <w:lang w:val="en-US"/>
        </w:rPr>
        <w:t>natural</w:t>
      </w:r>
      <w:r>
        <w:rPr>
          <w:rFonts w:ascii="Arial" w:hAnsi="Arial" w:cs="Arial"/>
          <w:lang w:val="en-US"/>
        </w:rPr>
        <w:t xml:space="preserve"> sources of background radiation?</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a ring around each of your answers.</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591"/>
        <w:gridCol w:w="1774"/>
        <w:gridCol w:w="1774"/>
        <w:gridCol w:w="1774"/>
        <w:gridCol w:w="1777"/>
      </w:tblGrid>
      <w:tr w:rsidR="00000000">
        <w:tblPrEx>
          <w:tblCellMar>
            <w:top w:w="0" w:type="dxa"/>
            <w:bottom w:w="0" w:type="dxa"/>
          </w:tblCellMar>
        </w:tblPrEx>
        <w:tc>
          <w:tcPr>
            <w:tcW w:w="1591"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964"/>
              <w:rPr>
                <w:rFonts w:ascii="Arial" w:hAnsi="Arial" w:cs="Arial"/>
                <w:sz w:val="16"/>
                <w:szCs w:val="16"/>
                <w:lang w:val="en-US"/>
              </w:rPr>
            </w:pPr>
            <w:r>
              <w:rPr>
                <w:rFonts w:ascii="Arial" w:hAnsi="Arial" w:cs="Arial"/>
                <w:sz w:val="16"/>
                <w:szCs w:val="16"/>
                <w:lang w:val="en-US"/>
              </w:rPr>
              <w:t> </w:t>
            </w:r>
          </w:p>
        </w:tc>
        <w:tc>
          <w:tcPr>
            <w:tcW w:w="1774" w:type="dxa"/>
            <w:tcBorders>
              <w:top w:val="single" w:sz="8" w:space="0" w:color="000000"/>
              <w:left w:val="single" w:sz="8" w:space="0" w:color="000000"/>
              <w:bottom w:val="single" w:sz="8" w:space="0" w:color="000000"/>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cosmic rays</w:t>
            </w:r>
          </w:p>
        </w:tc>
        <w:tc>
          <w:tcPr>
            <w:tcW w:w="1774" w:type="dxa"/>
            <w:tcBorders>
              <w:top w:val="single" w:sz="8" w:space="0" w:color="000000"/>
              <w:left w:val="nil"/>
              <w:bottom w:val="single" w:sz="8" w:space="0" w:color="000000"/>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nuclear accidents</w:t>
            </w:r>
          </w:p>
        </w:tc>
        <w:tc>
          <w:tcPr>
            <w:tcW w:w="1774" w:type="dxa"/>
            <w:tcBorders>
              <w:top w:val="single" w:sz="8" w:space="0" w:color="000000"/>
              <w:left w:val="nil"/>
              <w:bottom w:val="single" w:sz="8" w:space="0" w:color="000000"/>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X-rays</w:t>
            </w:r>
          </w:p>
        </w:tc>
        <w:tc>
          <w:tcPr>
            <w:tcW w:w="1777" w:type="dxa"/>
            <w:tcBorders>
              <w:top w:val="single" w:sz="8" w:space="0" w:color="000000"/>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radon gas</w:t>
            </w:r>
          </w:p>
        </w:tc>
      </w:tr>
    </w:tbl>
    <w:p w:rsidR="00000000" w:rsidRDefault="000D79A6">
      <w:pPr>
        <w:widowControl w:val="0"/>
        <w:autoSpaceDE w:val="0"/>
        <w:autoSpaceDN w:val="0"/>
        <w:adjustRightInd w:val="0"/>
        <w:spacing w:after="0" w:line="240" w:lineRule="auto"/>
        <w:ind w:left="964"/>
        <w:rPr>
          <w:rFonts w:ascii="Arial" w:hAnsi="Arial" w:cs="Arial"/>
          <w:sz w:val="16"/>
          <w:szCs w:val="16"/>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teacher used a Geiger-M</w:t>
      </w:r>
      <w:r>
        <w:rPr>
          <w:rFonts w:ascii="Arial" w:hAnsi="Arial" w:cs="Arial"/>
          <w:lang w:val="en-US"/>
        </w:rPr>
        <w:t>ű</w:t>
      </w:r>
      <w:r>
        <w:rPr>
          <w:rFonts w:ascii="Arial" w:hAnsi="Arial" w:cs="Arial"/>
          <w:lang w:val="en-US"/>
        </w:rPr>
        <w:t>ller (GM) tube and counter to measure the background radiation in her laboratory. The teacher reset the counter to zero, waited one minute and then took the count reading. The teacher repeated this two more times.</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thre</w:t>
      </w:r>
      <w:r>
        <w:rPr>
          <w:rFonts w:ascii="Arial" w:hAnsi="Arial" w:cs="Arial"/>
          <w:lang w:val="en-US"/>
        </w:rPr>
        <w:t>e readings taken by the teacher are given in the table.</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2385"/>
        <w:gridCol w:w="990"/>
        <w:gridCol w:w="990"/>
      </w:tblGrid>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2385" w:type="dxa"/>
            <w:vMerge w:val="restart"/>
            <w:tcBorders>
              <w:top w:val="nil"/>
              <w:left w:val="nil"/>
              <w:bottom w:val="nil"/>
              <w:right w:val="nil"/>
            </w:tcBorders>
            <w:vAlign w:val="center"/>
          </w:tcPr>
          <w:p w:rsidR="00000000" w:rsidRDefault="004B3D0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sz w:val="16"/>
                <w:szCs w:val="16"/>
                <w:lang w:val="en-US"/>
              </w:rPr>
              <w:drawing>
                <wp:inline distT="0" distB="0" distL="0" distR="0">
                  <wp:extent cx="1479550" cy="184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0" cy="1841500"/>
                          </a:xfrm>
                          <a:prstGeom prst="rect">
                            <a:avLst/>
                          </a:prstGeom>
                          <a:noFill/>
                          <a:ln>
                            <a:noFill/>
                          </a:ln>
                        </pic:spPr>
                      </pic:pic>
                    </a:graphicData>
                  </a:graphic>
                </wp:inline>
              </w:drawing>
            </w:r>
            <w:r w:rsidR="000D79A6">
              <w:rPr>
                <w:rFonts w:ascii="Arial" w:hAnsi="Arial" w:cs="Arial"/>
                <w:lang w:val="en-US"/>
              </w:rPr>
              <w:t> </w:t>
            </w:r>
          </w:p>
        </w:tc>
        <w:tc>
          <w:tcPr>
            <w:tcW w:w="990" w:type="dxa"/>
            <w:tcBorders>
              <w:top w:val="nil"/>
              <w:left w:val="nil"/>
              <w:bottom w:val="nil"/>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990" w:type="dxa"/>
            <w:tcBorders>
              <w:top w:val="single" w:sz="8" w:space="0" w:color="000000"/>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Count</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2385" w:type="dxa"/>
            <w:vMerge/>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p>
        </w:tc>
        <w:tc>
          <w:tcPr>
            <w:tcW w:w="990" w:type="dxa"/>
            <w:tcBorders>
              <w:top w:val="nil"/>
              <w:left w:val="nil"/>
              <w:bottom w:val="nil"/>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17</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2385" w:type="dxa"/>
            <w:vMerge/>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p>
        </w:tc>
        <w:tc>
          <w:tcPr>
            <w:tcW w:w="990" w:type="dxa"/>
            <w:tcBorders>
              <w:top w:val="nil"/>
              <w:left w:val="nil"/>
              <w:bottom w:val="nil"/>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21</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2385" w:type="dxa"/>
            <w:vMerge/>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p>
        </w:tc>
        <w:tc>
          <w:tcPr>
            <w:tcW w:w="990" w:type="dxa"/>
            <w:tcBorders>
              <w:top w:val="nil"/>
              <w:left w:val="nil"/>
              <w:bottom w:val="nil"/>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9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19</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2385" w:type="dxa"/>
            <w:vMerge/>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p>
        </w:tc>
        <w:tc>
          <w:tcPr>
            <w:tcW w:w="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2385" w:type="dxa"/>
            <w:vMerge/>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p>
        </w:tc>
        <w:tc>
          <w:tcPr>
            <w:tcW w:w="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000000" w:rsidRDefault="000D79A6">
      <w:pPr>
        <w:widowControl w:val="0"/>
        <w:autoSpaceDE w:val="0"/>
        <w:autoSpaceDN w:val="0"/>
        <w:adjustRightInd w:val="0"/>
        <w:spacing w:after="0" w:line="240" w:lineRule="auto"/>
        <w:ind w:left="964"/>
        <w:rPr>
          <w:rFonts w:ascii="Arial" w:hAnsi="Arial" w:cs="Arial"/>
          <w:sz w:val="16"/>
          <w:szCs w:val="16"/>
          <w:lang w:val="en-US"/>
        </w:rPr>
      </w:pP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The three readings are different.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What is the most likely reason for this?</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 </w:t>
      </w:r>
      <w:r w:rsidR="004B3D0D">
        <w:rPr>
          <w:rFonts w:ascii="Arial" w:hAnsi="Arial" w:cs="Arial"/>
          <w:noProof/>
          <w:lang w:val="en-US"/>
        </w:rPr>
        <w:drawing>
          <wp:inline distT="0" distB="0" distL="0" distR="0">
            <wp:extent cx="107950" cy="10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4395"/>
        <w:gridCol w:w="795"/>
      </w:tblGrid>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400"/>
              <w:rPr>
                <w:rFonts w:ascii="Arial" w:hAnsi="Arial" w:cs="Arial"/>
                <w:sz w:val="16"/>
                <w:szCs w:val="16"/>
                <w:lang w:val="en-US"/>
              </w:rPr>
            </w:pPr>
            <w:r>
              <w:rPr>
                <w:rFonts w:ascii="Arial" w:hAnsi="Arial" w:cs="Arial"/>
                <w:sz w:val="16"/>
                <w:szCs w:val="16"/>
                <w:lang w:val="en-US"/>
              </w:rPr>
              <w:t> </w:t>
            </w:r>
          </w:p>
        </w:tc>
        <w:tc>
          <w:tcPr>
            <w:tcW w:w="43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teacher did not reset the counter to zero.</w:t>
            </w:r>
          </w:p>
        </w:tc>
        <w:tc>
          <w:tcPr>
            <w:tcW w:w="7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699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 cy="4572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400"/>
              <w:rPr>
                <w:rFonts w:ascii="Arial" w:hAnsi="Arial" w:cs="Arial"/>
                <w:sz w:val="16"/>
                <w:szCs w:val="16"/>
                <w:lang w:val="en-US"/>
              </w:rPr>
            </w:pPr>
            <w:r>
              <w:rPr>
                <w:rFonts w:ascii="Arial" w:hAnsi="Arial" w:cs="Arial"/>
                <w:sz w:val="16"/>
                <w:szCs w:val="16"/>
                <w:lang w:val="en-US"/>
              </w:rPr>
              <w:lastRenderedPageBreak/>
              <w:t> </w:t>
            </w:r>
          </w:p>
        </w:tc>
        <w:tc>
          <w:tcPr>
            <w:tcW w:w="43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Radioactive decay is a random process.</w:t>
            </w:r>
          </w:p>
        </w:tc>
        <w:tc>
          <w:tcPr>
            <w:tcW w:w="7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699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 cy="4572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400"/>
              <w:rPr>
                <w:rFonts w:ascii="Arial" w:hAnsi="Arial" w:cs="Arial"/>
                <w:sz w:val="16"/>
                <w:szCs w:val="16"/>
                <w:lang w:val="en-US"/>
              </w:rPr>
            </w:pPr>
            <w:r>
              <w:rPr>
                <w:rFonts w:ascii="Arial" w:hAnsi="Arial" w:cs="Arial"/>
                <w:sz w:val="16"/>
                <w:szCs w:val="16"/>
                <w:lang w:val="en-US"/>
              </w:rPr>
              <w:t> </w:t>
            </w:r>
          </w:p>
        </w:tc>
        <w:tc>
          <w:tcPr>
            <w:tcW w:w="43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temperature in the laboratory changed.</w:t>
            </w:r>
          </w:p>
        </w:tc>
        <w:tc>
          <w:tcPr>
            <w:tcW w:w="7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69900"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 cy="457200"/>
                          </a:xfrm>
                          <a:prstGeom prst="rect">
                            <a:avLst/>
                          </a:prstGeom>
                          <a:noFill/>
                          <a:ln>
                            <a:noFill/>
                          </a:ln>
                        </pic:spPr>
                      </pic:pic>
                    </a:graphicData>
                  </a:graphic>
                </wp:inline>
              </w:drawing>
            </w:r>
          </w:p>
        </w:tc>
      </w:tr>
    </w:tbl>
    <w:p w:rsidR="00000000" w:rsidRDefault="000D79A6">
      <w:pPr>
        <w:widowControl w:val="0"/>
        <w:autoSpaceDE w:val="0"/>
        <w:autoSpaceDN w:val="0"/>
        <w:adjustRightInd w:val="0"/>
        <w:spacing w:after="0" w:line="240" w:lineRule="auto"/>
        <w:ind w:left="964"/>
        <w:rPr>
          <w:rFonts w:ascii="Arial" w:hAnsi="Arial" w:cs="Arial"/>
          <w:sz w:val="16"/>
          <w:szCs w:val="16"/>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Calculate the mean (average) value of the three readings given in the table.</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Mean (average) value = ............................................</w:t>
      </w:r>
      <w:r>
        <w:rPr>
          <w:rFonts w:ascii="Arial" w:hAnsi="Arial" w:cs="Arial"/>
          <w:lang w:val="en-US"/>
        </w:rPr>
        <w:t>...... counts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The diagram shows how the teacher used the GM tube and counter to measure the radiation emitted from a radioactive source.</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counter was reset to zero. The count after one minute was 159.</w:t>
      </w:r>
    </w:p>
    <w:p w:rsidR="00000000" w:rsidRDefault="000D79A6">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3200400" cy="144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44145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Calculate how many counts were due to the radiation from the radioactive source.</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Counts due to the radiation from the radioactive source = ...................</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The teacher then put a powerful magnet between the radioactive source and the GM tube.</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counter was reset to zero. The number on the counter shows the count after one minute.</w:t>
      </w:r>
    </w:p>
    <w:p w:rsidR="00000000" w:rsidRDefault="000D79A6">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lastRenderedPageBreak/>
        <w:t> </w:t>
      </w:r>
      <w:r w:rsidR="004B3D0D">
        <w:rPr>
          <w:rFonts w:ascii="Arial" w:hAnsi="Arial" w:cs="Arial"/>
          <w:noProof/>
          <w:lang w:val="en-US"/>
        </w:rPr>
        <w:drawing>
          <wp:inline distT="0" distB="0" distL="0" distR="0">
            <wp:extent cx="3581400" cy="161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16129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What type of radiation was being emitted from the radioactive source?</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your answer.</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1995"/>
        <w:gridCol w:w="1995"/>
        <w:gridCol w:w="1995"/>
      </w:tblGrid>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2000"/>
              <w:rPr>
                <w:rFonts w:ascii="Arial" w:hAnsi="Arial" w:cs="Arial"/>
                <w:sz w:val="16"/>
                <w:szCs w:val="16"/>
                <w:lang w:val="en-US"/>
              </w:rPr>
            </w:pPr>
            <w:r>
              <w:rPr>
                <w:rFonts w:ascii="Arial" w:hAnsi="Arial" w:cs="Arial"/>
                <w:sz w:val="16"/>
                <w:szCs w:val="16"/>
                <w:lang w:val="en-US"/>
              </w:rPr>
              <w:t> </w:t>
            </w:r>
          </w:p>
        </w:tc>
        <w:tc>
          <w:tcPr>
            <w:tcW w:w="19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alpha</w:t>
            </w:r>
          </w:p>
        </w:tc>
        <w:tc>
          <w:tcPr>
            <w:tcW w:w="19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beta</w:t>
            </w:r>
          </w:p>
        </w:tc>
        <w:tc>
          <w:tcPr>
            <w:tcW w:w="19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gamma</w:t>
            </w:r>
          </w:p>
        </w:tc>
      </w:tr>
    </w:tbl>
    <w:p w:rsidR="00000000" w:rsidRDefault="000D79A6">
      <w:pPr>
        <w:widowControl w:val="0"/>
        <w:autoSpaceDE w:val="0"/>
        <w:autoSpaceDN w:val="0"/>
        <w:adjustRightInd w:val="0"/>
        <w:spacing w:after="0" w:line="240" w:lineRule="auto"/>
        <w:ind w:left="964"/>
        <w:rPr>
          <w:rFonts w:ascii="Arial" w:hAnsi="Arial" w:cs="Arial"/>
          <w:sz w:val="16"/>
          <w:szCs w:val="16"/>
          <w:lang w:val="en-US"/>
        </w:rPr>
      </w:pP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the reason for your answer.</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At the end of</w:t>
      </w:r>
      <w:r>
        <w:rPr>
          <w:rFonts w:ascii="Arial" w:hAnsi="Arial" w:cs="Arial"/>
          <w:lang w:val="en-US"/>
        </w:rPr>
        <w:t xml:space="preserve"> the lesson the teacher put the radioactive source back inside its storage box.</w:t>
      </w:r>
    </w:p>
    <w:p w:rsidR="00000000" w:rsidRDefault="000D79A6">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1917700"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700" cy="116205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Why is the inside of the box lined with lead?</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Which </w:t>
      </w:r>
      <w:r>
        <w:rPr>
          <w:rFonts w:ascii="Arial" w:hAnsi="Arial" w:cs="Arial"/>
          <w:b/>
          <w:bCs/>
          <w:lang w:val="en-US"/>
        </w:rPr>
        <w:t>one</w:t>
      </w:r>
      <w:r>
        <w:rPr>
          <w:rFonts w:ascii="Arial" w:hAnsi="Arial" w:cs="Arial"/>
          <w:lang w:val="en-US"/>
        </w:rPr>
        <w:t xml:space="preserve"> of the following questions </w:t>
      </w:r>
      <w:r>
        <w:rPr>
          <w:rFonts w:ascii="Arial" w:hAnsi="Arial" w:cs="Arial"/>
          <w:b/>
          <w:bCs/>
          <w:lang w:val="en-US"/>
        </w:rPr>
        <w:t>cannot</w:t>
      </w:r>
      <w:r>
        <w:rPr>
          <w:rFonts w:ascii="Arial" w:hAnsi="Arial" w:cs="Arial"/>
          <w:lang w:val="en-US"/>
        </w:rPr>
        <w:t xml:space="preserve"> be answered by scientific study?</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 </w:t>
      </w:r>
      <w:r w:rsidR="004B3D0D">
        <w:rPr>
          <w:rFonts w:ascii="Arial" w:hAnsi="Arial" w:cs="Arial"/>
          <w:noProof/>
          <w:lang w:val="en-US"/>
        </w:rPr>
        <w:drawing>
          <wp:inline distT="0" distB="0" distL="0" distR="0">
            <wp:extent cx="107950" cy="107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5385"/>
        <w:gridCol w:w="79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lastRenderedPageBreak/>
              <w:t> </w:t>
            </w:r>
          </w:p>
        </w:tc>
        <w:tc>
          <w:tcPr>
            <w:tcW w:w="538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Where does background radiation come f</w:t>
            </w:r>
            <w:r>
              <w:rPr>
                <w:rFonts w:ascii="Arial" w:hAnsi="Arial" w:cs="Arial"/>
                <w:lang w:val="en-US"/>
              </w:rPr>
              <w:t>rom?</w:t>
            </w:r>
          </w:p>
        </w:tc>
        <w:tc>
          <w:tcPr>
            <w:tcW w:w="7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6990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 cy="457200"/>
                          </a:xfrm>
                          <a:prstGeom prst="rect">
                            <a:avLst/>
                          </a:prstGeom>
                          <a:noFill/>
                          <a:ln>
                            <a:noFill/>
                          </a:ln>
                        </pic:spPr>
                      </pic:pic>
                    </a:graphicData>
                  </a:graphic>
                </wp:inline>
              </w:drawing>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538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What is meant by the half-life of a radioactive source?</w:t>
            </w:r>
          </w:p>
        </w:tc>
        <w:tc>
          <w:tcPr>
            <w:tcW w:w="7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699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 cy="457200"/>
                          </a:xfrm>
                          <a:prstGeom prst="rect">
                            <a:avLst/>
                          </a:prstGeom>
                          <a:noFill/>
                          <a:ln>
                            <a:noFill/>
                          </a:ln>
                        </pic:spPr>
                      </pic:pic>
                    </a:graphicData>
                  </a:graphic>
                </wp:inline>
              </w:drawing>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900"/>
              <w:rPr>
                <w:rFonts w:ascii="Arial" w:hAnsi="Arial" w:cs="Arial"/>
                <w:sz w:val="16"/>
                <w:szCs w:val="16"/>
                <w:lang w:val="en-US"/>
              </w:rPr>
            </w:pPr>
            <w:r>
              <w:rPr>
                <w:rFonts w:ascii="Arial" w:hAnsi="Arial" w:cs="Arial"/>
                <w:sz w:val="16"/>
                <w:szCs w:val="16"/>
                <w:lang w:val="en-US"/>
              </w:rPr>
              <w:t> </w:t>
            </w:r>
          </w:p>
        </w:tc>
        <w:tc>
          <w:tcPr>
            <w:tcW w:w="538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Should radioactive waste be dumped in the oceans?</w:t>
            </w:r>
          </w:p>
        </w:tc>
        <w:tc>
          <w:tcPr>
            <w:tcW w:w="7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699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 cy="457200"/>
                          </a:xfrm>
                          <a:prstGeom prst="rect">
                            <a:avLst/>
                          </a:prstGeom>
                          <a:noFill/>
                          <a:ln>
                            <a:noFill/>
                          </a:ln>
                        </pic:spPr>
                      </pic:pic>
                    </a:graphicData>
                  </a:graphic>
                </wp:inline>
              </w:drawing>
            </w:r>
          </w:p>
        </w:tc>
      </w:tr>
    </w:tbl>
    <w:p w:rsidR="00000000" w:rsidRDefault="000D79A6">
      <w:pPr>
        <w:widowControl w:val="0"/>
        <w:autoSpaceDE w:val="0"/>
        <w:autoSpaceDN w:val="0"/>
        <w:adjustRightInd w:val="0"/>
        <w:spacing w:after="0" w:line="240" w:lineRule="auto"/>
        <w:ind w:left="964"/>
        <w:rPr>
          <w:rFonts w:ascii="Arial" w:hAnsi="Arial" w:cs="Arial"/>
          <w:sz w:val="16"/>
          <w:szCs w:val="16"/>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Q3.</w:t>
      </w:r>
      <w:r>
        <w:rPr>
          <w:rFonts w:ascii="Arial" w:hAnsi="Arial" w:cs="Arial"/>
          <w:lang w:val="en-US"/>
        </w:rPr>
        <w:t xml:space="preserve">(a)    The names of three types of radiation are given in </w:t>
      </w:r>
      <w:r>
        <w:rPr>
          <w:rFonts w:ascii="Arial" w:hAnsi="Arial" w:cs="Arial"/>
          <w:b/>
          <w:bCs/>
          <w:lang w:val="en-US"/>
        </w:rPr>
        <w:t>List A</w:t>
      </w:r>
      <w:r>
        <w:rPr>
          <w:rFonts w:ascii="Arial" w:hAnsi="Arial" w:cs="Arial"/>
          <w:lang w:val="en-US"/>
        </w:rPr>
        <w:t xml:space="preserve">. Some properties of these three types of radiation are given in </w:t>
      </w:r>
      <w:r>
        <w:rPr>
          <w:rFonts w:ascii="Arial" w:hAnsi="Arial" w:cs="Arial"/>
          <w:b/>
          <w:bCs/>
          <w:lang w:val="en-US"/>
        </w:rPr>
        <w:t>List B</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Draw </w:t>
      </w:r>
      <w:r>
        <w:rPr>
          <w:rFonts w:ascii="Arial" w:hAnsi="Arial" w:cs="Arial"/>
          <w:b/>
          <w:bCs/>
          <w:lang w:val="en-US"/>
        </w:rPr>
        <w:t>one</w:t>
      </w:r>
      <w:r>
        <w:rPr>
          <w:rFonts w:ascii="Arial" w:hAnsi="Arial" w:cs="Arial"/>
          <w:lang w:val="en-US"/>
        </w:rPr>
        <w:t xml:space="preserve"> line from each type of radiation in </w:t>
      </w:r>
      <w:r>
        <w:rPr>
          <w:rFonts w:ascii="Arial" w:hAnsi="Arial" w:cs="Arial"/>
          <w:b/>
          <w:bCs/>
          <w:lang w:val="en-US"/>
        </w:rPr>
        <w:t>List A</w:t>
      </w:r>
      <w:r>
        <w:rPr>
          <w:rFonts w:ascii="Arial" w:hAnsi="Arial" w:cs="Arial"/>
          <w:lang w:val="en-US"/>
        </w:rPr>
        <w:t xml:space="preserve"> to its correct property in </w:t>
      </w:r>
      <w:r>
        <w:rPr>
          <w:rFonts w:ascii="Arial" w:hAnsi="Arial" w:cs="Arial"/>
          <w:b/>
          <w:bCs/>
          <w:lang w:val="en-US"/>
        </w:rPr>
        <w:t>List B</w:t>
      </w:r>
      <w:r>
        <w:rPr>
          <w:rFonts w:ascii="Arial" w:hAnsi="Arial" w:cs="Arial"/>
          <w:lang w:val="en-US"/>
        </w:rPr>
        <w:t>.</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785"/>
        <w:gridCol w:w="1185"/>
        <w:gridCol w:w="5190"/>
      </w:tblGrid>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78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List A</w:t>
            </w:r>
            <w:r>
              <w:rPr>
                <w:rFonts w:ascii="Arial" w:hAnsi="Arial" w:cs="Arial"/>
                <w:b/>
                <w:bCs/>
                <w:lang w:val="en-US"/>
              </w:rPr>
              <w:br/>
              <w:t>Type of radiation</w:t>
            </w:r>
          </w:p>
        </w:tc>
        <w:tc>
          <w:tcPr>
            <w:tcW w:w="118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5190" w:type="dxa"/>
            <w:tcBorders>
              <w:top w:val="nil"/>
              <w:left w:val="nil"/>
              <w:bottom w:val="single" w:sz="8" w:space="0" w:color="000000"/>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List B</w:t>
            </w:r>
            <w:r>
              <w:rPr>
                <w:rFonts w:ascii="Arial" w:hAnsi="Arial" w:cs="Arial"/>
                <w:b/>
                <w:bCs/>
                <w:lang w:val="en-US"/>
              </w:rPr>
              <w:br/>
              <w:t>Property of radiation</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785" w:type="dxa"/>
            <w:tcBorders>
              <w:top w:val="nil"/>
              <w:left w:val="nil"/>
              <w:bottom w:val="single" w:sz="8" w:space="0" w:color="000000"/>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1185" w:type="dxa"/>
            <w:tcBorders>
              <w:top w:val="nil"/>
              <w:left w:val="nil"/>
              <w:bottom w:val="nil"/>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5190" w:type="dxa"/>
            <w:tcBorders>
              <w:top w:val="single" w:sz="8" w:space="0" w:color="000000"/>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will pass through paper but is stopped by thin metal</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alpha</w:t>
            </w:r>
          </w:p>
        </w:tc>
        <w:tc>
          <w:tcPr>
            <w:tcW w:w="118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5190" w:type="dxa"/>
            <w:tcBorders>
              <w:top w:val="single" w:sz="8" w:space="0" w:color="000000"/>
              <w:left w:val="nil"/>
              <w:bottom w:val="single" w:sz="8" w:space="0" w:color="000000"/>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785" w:type="dxa"/>
            <w:tcBorders>
              <w:top w:val="single" w:sz="8" w:space="0" w:color="000000"/>
              <w:left w:val="nil"/>
              <w:bottom w:val="single" w:sz="8" w:space="0" w:color="000000"/>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1185" w:type="dxa"/>
            <w:tcBorders>
              <w:top w:val="nil"/>
              <w:left w:val="nil"/>
              <w:bottom w:val="nil"/>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51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has the shortest range in air</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beta</w:t>
            </w:r>
          </w:p>
        </w:tc>
        <w:tc>
          <w:tcPr>
            <w:tcW w:w="1185" w:type="dxa"/>
            <w:tcBorders>
              <w:top w:val="nil"/>
              <w:left w:val="single" w:sz="8" w:space="0" w:color="000000"/>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5190" w:type="dxa"/>
            <w:tcBorders>
              <w:top w:val="single" w:sz="8" w:space="0" w:color="000000"/>
              <w:left w:val="nil"/>
              <w:bottom w:val="single" w:sz="8" w:space="0" w:color="000000"/>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785" w:type="dxa"/>
            <w:tcBorders>
              <w:top w:val="single" w:sz="8" w:space="0" w:color="000000"/>
              <w:left w:val="nil"/>
              <w:bottom w:val="single" w:sz="8" w:space="0" w:color="000000"/>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1185" w:type="dxa"/>
            <w:tcBorders>
              <w:top w:val="nil"/>
              <w:left w:val="nil"/>
              <w:bottom w:val="nil"/>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51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will not harm human cells</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gamma</w:t>
            </w:r>
          </w:p>
        </w:tc>
        <w:tc>
          <w:tcPr>
            <w:tcW w:w="118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5190" w:type="dxa"/>
            <w:tcBorders>
              <w:top w:val="single" w:sz="8" w:space="0" w:color="000000"/>
              <w:left w:val="nil"/>
              <w:bottom w:val="single" w:sz="8" w:space="0" w:color="000000"/>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785" w:type="dxa"/>
            <w:tcBorders>
              <w:top w:val="single" w:sz="8" w:space="0" w:color="000000"/>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1185" w:type="dxa"/>
            <w:tcBorders>
              <w:top w:val="nil"/>
              <w:left w:val="nil"/>
              <w:bottom w:val="nil"/>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51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is very weakly ionising</w:t>
            </w:r>
          </w:p>
        </w:tc>
      </w:tr>
    </w:tbl>
    <w:p w:rsidR="00000000" w:rsidRDefault="000D79A6">
      <w:pPr>
        <w:widowControl w:val="0"/>
        <w:autoSpaceDE w:val="0"/>
        <w:autoSpaceDN w:val="0"/>
        <w:adjustRightInd w:val="0"/>
        <w:spacing w:after="0" w:line="240" w:lineRule="auto"/>
        <w:ind w:left="964"/>
        <w:rPr>
          <w:rFonts w:ascii="Arial" w:hAnsi="Arial" w:cs="Arial"/>
          <w:sz w:val="16"/>
          <w:szCs w:val="16"/>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radioactive isotope iodine-123 can be used by a doctor to examine the thyroid gland of a patient. The iodine, t</w:t>
      </w:r>
      <w:r>
        <w:rPr>
          <w:rFonts w:ascii="Arial" w:hAnsi="Arial" w:cs="Arial"/>
          <w:lang w:val="en-US"/>
        </w:rPr>
        <w:t>aken as a tablet, is absorbed by the thyroid gland. The gamma radiation emitted as the iodine atoms decay is detected outside the body.</w:t>
      </w:r>
    </w:p>
    <w:p w:rsidR="00000000" w:rsidRDefault="000D79A6">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lastRenderedPageBreak/>
        <w:t> </w:t>
      </w:r>
      <w:r w:rsidR="004B3D0D">
        <w:rPr>
          <w:rFonts w:ascii="Arial" w:hAnsi="Arial" w:cs="Arial"/>
          <w:noProof/>
          <w:lang w:val="en-US"/>
        </w:rPr>
        <w:drawing>
          <wp:inline distT="0" distB="0" distL="0" distR="0">
            <wp:extent cx="4013200" cy="153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3200" cy="15367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doctor uses an isotope emitting gamma radiation to examine the thyroid gland r</w:t>
      </w:r>
      <w:r>
        <w:rPr>
          <w:rFonts w:ascii="Arial" w:hAnsi="Arial" w:cs="Arial"/>
          <w:lang w:val="en-US"/>
        </w:rPr>
        <w:t>ather than an isotope emitting alpha or beta radiation.</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Which </w:t>
      </w:r>
      <w:r>
        <w:rPr>
          <w:rFonts w:ascii="Arial" w:hAnsi="Arial" w:cs="Arial"/>
          <w:b/>
          <w:bCs/>
          <w:lang w:val="en-US"/>
        </w:rPr>
        <w:t>one</w:t>
      </w:r>
      <w:r>
        <w:rPr>
          <w:rFonts w:ascii="Arial" w:hAnsi="Arial" w:cs="Arial"/>
          <w:lang w:val="en-US"/>
        </w:rPr>
        <w:t xml:space="preserve"> of the following gives a reason why gamma radiation is used?</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w:t>
      </w:r>
      <w:r w:rsidR="004B3D0D">
        <w:rPr>
          <w:rFonts w:ascii="Arial" w:hAnsi="Arial" w:cs="Arial"/>
          <w:noProof/>
          <w:lang w:val="en-US"/>
        </w:rPr>
        <w:drawing>
          <wp:inline distT="0" distB="0" distL="0" distR="0">
            <wp:extent cx="12700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4995"/>
        <w:gridCol w:w="9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49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Gamma radiation will pass through the body.</w:t>
            </w:r>
          </w:p>
        </w:tc>
        <w:tc>
          <w:tcPr>
            <w:tcW w:w="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76250" cy="469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49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Gamma radiation is not deflected by a magnet.</w:t>
            </w:r>
          </w:p>
        </w:tc>
        <w:tc>
          <w:tcPr>
            <w:tcW w:w="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76250" cy="469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49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Gamma radiation has a long range in air.</w:t>
            </w:r>
          </w:p>
        </w:tc>
        <w:tc>
          <w:tcPr>
            <w:tcW w:w="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76250" cy="469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bl>
    <w:p w:rsidR="00000000" w:rsidRDefault="000D79A6">
      <w:pPr>
        <w:widowControl w:val="0"/>
        <w:autoSpaceDE w:val="0"/>
        <w:autoSpaceDN w:val="0"/>
        <w:adjustRightInd w:val="0"/>
        <w:spacing w:before="240" w:after="0" w:line="240" w:lineRule="auto"/>
        <w:ind w:left="1134" w:right="567"/>
        <w:rPr>
          <w:rFonts w:ascii="Arial" w:hAnsi="Arial" w:cs="Arial"/>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Iodine-123 has a half-life of 13 hours.</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a word from the box to complete the sentence.</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2360"/>
        <w:gridCol w:w="990"/>
        <w:gridCol w:w="990"/>
        <w:gridCol w:w="990"/>
      </w:tblGrid>
      <w:tr w:rsidR="00000000">
        <w:tblPrEx>
          <w:tblCellMar>
            <w:top w:w="0" w:type="dxa"/>
            <w:bottom w:w="0" w:type="dxa"/>
          </w:tblCellMar>
        </w:tblPrEx>
        <w:tc>
          <w:tcPr>
            <w:tcW w:w="236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2600"/>
              <w:rPr>
                <w:rFonts w:ascii="Arial" w:hAnsi="Arial" w:cs="Arial"/>
                <w:lang w:val="en-US"/>
              </w:rPr>
            </w:pPr>
            <w:r>
              <w:rPr>
                <w:rFonts w:ascii="Arial" w:hAnsi="Arial" w:cs="Arial"/>
                <w:lang w:val="en-US"/>
              </w:rPr>
              <w:t> </w:t>
            </w:r>
          </w:p>
        </w:tc>
        <w:tc>
          <w:tcPr>
            <w:tcW w:w="990" w:type="dxa"/>
            <w:tcBorders>
              <w:top w:val="single" w:sz="8" w:space="0" w:color="000000"/>
              <w:left w:val="single" w:sz="8" w:space="0" w:color="000000"/>
              <w:bottom w:val="single" w:sz="8" w:space="0" w:color="000000"/>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all</w:t>
            </w:r>
          </w:p>
        </w:tc>
        <w:tc>
          <w:tcPr>
            <w:tcW w:w="990" w:type="dxa"/>
            <w:tcBorders>
              <w:top w:val="single" w:sz="8" w:space="0" w:color="000000"/>
              <w:left w:val="nil"/>
              <w:bottom w:val="single" w:sz="8" w:space="0" w:color="000000"/>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half</w:t>
            </w:r>
          </w:p>
        </w:tc>
        <w:tc>
          <w:tcPr>
            <w:tcW w:w="990" w:type="dxa"/>
            <w:tcBorders>
              <w:top w:val="single" w:sz="8" w:space="0" w:color="000000"/>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most</w:t>
            </w:r>
          </w:p>
        </w:tc>
      </w:tr>
    </w:tbl>
    <w:p w:rsidR="00000000" w:rsidRDefault="000D79A6">
      <w:pPr>
        <w:widowControl w:val="0"/>
        <w:autoSpaceDE w:val="0"/>
        <w:autoSpaceDN w:val="0"/>
        <w:adjustRightInd w:val="0"/>
        <w:spacing w:before="240" w:after="0" w:line="240" w:lineRule="auto"/>
        <w:ind w:left="1134" w:right="567"/>
        <w:rPr>
          <w:rFonts w:ascii="Arial" w:hAnsi="Arial" w:cs="Arial"/>
          <w:lang w:val="en-US"/>
        </w:rPr>
      </w:pP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After 13 hours ........................................... of the iodine-123 atoms the thyroid absorbed have decayed.</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Iodine-123 and iodine-131 are two of the isotopes of iodine.</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a ring around the correct answer to complete the sentence.</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5895"/>
        <w:gridCol w:w="1063"/>
        <w:gridCol w:w="990"/>
      </w:tblGrid>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lastRenderedPageBreak/>
              <w:t> </w:t>
            </w:r>
          </w:p>
        </w:tc>
        <w:tc>
          <w:tcPr>
            <w:tcW w:w="5895" w:type="dxa"/>
            <w:tcBorders>
              <w:top w:val="nil"/>
              <w:left w:val="nil"/>
              <w:bottom w:val="nil"/>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2053" w:type="dxa"/>
            <w:gridSpan w:val="2"/>
            <w:tcBorders>
              <w:top w:val="single" w:sz="8" w:space="0" w:color="000000"/>
              <w:left w:val="single" w:sz="8" w:space="0" w:color="000000"/>
              <w:bottom w:val="nil"/>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electrons</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5895" w:type="dxa"/>
            <w:tcBorders>
              <w:top w:val="nil"/>
              <w:left w:val="nil"/>
              <w:bottom w:val="nil"/>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nucleus of an iodine-123 atom has the same number of</w:t>
            </w:r>
          </w:p>
        </w:tc>
        <w:tc>
          <w:tcPr>
            <w:tcW w:w="1063" w:type="dxa"/>
            <w:tcBorders>
              <w:top w:val="nil"/>
              <w:left w:val="single" w:sz="8" w:space="0" w:color="000000"/>
              <w:bottom w:val="nil"/>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neutrons</w:t>
            </w:r>
          </w:p>
        </w:tc>
        <w:tc>
          <w:tcPr>
            <w:tcW w:w="990" w:type="dxa"/>
            <w:tcBorders>
              <w:top w:val="nil"/>
              <w:left w:val="single" w:sz="8" w:space="0" w:color="000000"/>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as the</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5895" w:type="dxa"/>
            <w:tcBorders>
              <w:top w:val="nil"/>
              <w:left w:val="nil"/>
              <w:bottom w:val="nil"/>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2053" w:type="dxa"/>
            <w:gridSpan w:val="2"/>
            <w:tcBorders>
              <w:top w:val="nil"/>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protons</w:t>
            </w:r>
          </w:p>
        </w:tc>
      </w:tr>
    </w:tbl>
    <w:p w:rsidR="00000000" w:rsidRDefault="000D79A6">
      <w:pPr>
        <w:widowControl w:val="0"/>
        <w:autoSpaceDE w:val="0"/>
        <w:autoSpaceDN w:val="0"/>
        <w:adjustRightInd w:val="0"/>
        <w:spacing w:before="240" w:after="0" w:line="240" w:lineRule="auto"/>
        <w:ind w:left="1134" w:right="567"/>
        <w:rPr>
          <w:rFonts w:ascii="Arial" w:hAnsi="Arial" w:cs="Arial"/>
          <w:lang w:val="en-US"/>
        </w:rPr>
      </w:pP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nucleus of an iodine-131 atom.</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Q4.</w:t>
      </w:r>
      <w:r>
        <w:rPr>
          <w:rFonts w:ascii="Arial" w:hAnsi="Arial" w:cs="Arial"/>
          <w:lang w:val="en-US"/>
        </w:rPr>
        <w:t>(a)     </w:t>
      </w:r>
      <w:r>
        <w:rPr>
          <w:rFonts w:ascii="Arial" w:hAnsi="Arial" w:cs="Arial"/>
          <w:lang w:val="en-US"/>
        </w:rPr>
        <w:t>Radioactive sources that emit alpha, beta or gamma radiation can be dangerous.</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What is a possible risk to health caused by using a radioactive source?</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In an experiment, a teacher put a 2 mm thick lead sheet in front of a radioactive source.</w:t>
      </w:r>
      <w:r>
        <w:rPr>
          <w:rFonts w:ascii="Arial" w:hAnsi="Arial" w:cs="Arial"/>
          <w:lang w:val="en-US"/>
        </w:rPr>
        <w:br/>
      </w:r>
      <w:r>
        <w:rPr>
          <w:rFonts w:ascii="Arial" w:hAnsi="Arial" w:cs="Arial"/>
          <w:lang w:val="en-US"/>
        </w:rPr>
        <w:t>She used a detector and counter to measure the radiation passing through the lead sheet in one minute.</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She then put different numbers of lead sheets, each 2 mm thick, in front of the radioactive source and measured the radiation passing through in one minu</w:t>
      </w:r>
      <w:r>
        <w:rPr>
          <w:rFonts w:ascii="Arial" w:hAnsi="Arial" w:cs="Arial"/>
          <w:lang w:val="en-US"/>
        </w:rPr>
        <w:t>te.</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apparatus the teacher used is shown in </w:t>
      </w:r>
      <w:r>
        <w:rPr>
          <w:rFonts w:ascii="Arial" w:hAnsi="Arial" w:cs="Arial"/>
          <w:b/>
          <w:bCs/>
          <w:lang w:val="en-US"/>
        </w:rPr>
        <w:t>Figure 1</w:t>
      </w:r>
      <w:r>
        <w:rPr>
          <w:rFonts w:ascii="Arial" w:hAnsi="Arial" w:cs="Arial"/>
          <w:lang w:val="en-US"/>
        </w:rPr>
        <w:t>.</w:t>
      </w:r>
    </w:p>
    <w:p w:rsidR="00000000" w:rsidRDefault="004B3D0D">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noProof/>
          <w:lang w:val="en-US"/>
        </w:rPr>
        <w:drawing>
          <wp:inline distT="0" distB="0" distL="0" distR="0">
            <wp:extent cx="4032250" cy="1955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2250" cy="19558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When using a radioactive source in an experiment, how could the teacher reduce the risk to her health?</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Suggest </w:t>
      </w:r>
      <w:r>
        <w:rPr>
          <w:rFonts w:ascii="Arial" w:hAnsi="Arial" w:cs="Arial"/>
          <w:b/>
          <w:bCs/>
          <w:lang w:val="en-US"/>
        </w:rPr>
        <w:t>one</w:t>
      </w:r>
      <w:r>
        <w:rPr>
          <w:rFonts w:ascii="Arial" w:hAnsi="Arial" w:cs="Arial"/>
          <w:lang w:val="en-US"/>
        </w:rPr>
        <w:t xml:space="preserve"> way.</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number recorded on the counter is actually highe</w:t>
      </w:r>
      <w:r>
        <w:rPr>
          <w:rFonts w:ascii="Arial" w:hAnsi="Arial" w:cs="Arial"/>
          <w:lang w:val="en-US"/>
        </w:rPr>
        <w:t>r than the amount of radiation detected from the source.</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Complete the following word equation.</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790"/>
        <w:gridCol w:w="1290"/>
        <w:gridCol w:w="285"/>
        <w:gridCol w:w="1785"/>
        <w:gridCol w:w="195"/>
        <w:gridCol w:w="4273"/>
      </w:tblGrid>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640"/>
              <w:rPr>
                <w:rFonts w:ascii="Arial" w:hAnsi="Arial" w:cs="Arial"/>
                <w:lang w:val="en-US"/>
              </w:rPr>
            </w:pPr>
            <w:r>
              <w:rPr>
                <w:rFonts w:ascii="Arial" w:hAnsi="Arial" w:cs="Arial"/>
                <w:lang w:val="en-US"/>
              </w:rPr>
              <w:t> </w:t>
            </w:r>
          </w:p>
        </w:tc>
        <w:tc>
          <w:tcPr>
            <w:tcW w:w="12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number recorded on the counter</w:t>
            </w:r>
          </w:p>
        </w:tc>
        <w:tc>
          <w:tcPr>
            <w:tcW w:w="285" w:type="dxa"/>
            <w:tcBorders>
              <w:top w:val="nil"/>
              <w:left w:val="nil"/>
              <w:bottom w:val="nil"/>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p>
        </w:tc>
        <w:tc>
          <w:tcPr>
            <w:tcW w:w="1785" w:type="dxa"/>
            <w:tcBorders>
              <w:top w:val="single" w:sz="8" w:space="0" w:color="000000"/>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amount of radiation detected from the source</w:t>
            </w:r>
          </w:p>
        </w:tc>
        <w:tc>
          <w:tcPr>
            <w:tcW w:w="195" w:type="dxa"/>
            <w:tcBorders>
              <w:top w:val="nil"/>
              <w:left w:val="nil"/>
              <w:bottom w:val="nil"/>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p>
        </w:tc>
        <w:tc>
          <w:tcPr>
            <w:tcW w:w="4273" w:type="dxa"/>
            <w:tcBorders>
              <w:top w:val="single" w:sz="8" w:space="0" w:color="000000"/>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radiation</w:t>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w:t>
      </w:r>
      <w:r>
        <w:rPr>
          <w:rFonts w:ascii="Arial" w:hAnsi="Arial" w:cs="Arial"/>
          <w:lang w:val="en-US"/>
        </w:rPr>
        <w:t xml:space="preserve"> readings taken by the teacher are plotted in </w:t>
      </w:r>
      <w:r>
        <w:rPr>
          <w:rFonts w:ascii="Arial" w:hAnsi="Arial" w:cs="Arial"/>
          <w:b/>
          <w:bCs/>
          <w:lang w:val="en-US"/>
        </w:rPr>
        <w:t>Figure 2</w:t>
      </w:r>
      <w:r>
        <w:rPr>
          <w:rFonts w:ascii="Arial" w:hAnsi="Arial" w:cs="Arial"/>
          <w:lang w:val="en-US"/>
        </w:rPr>
        <w:t>.</w:t>
      </w:r>
    </w:p>
    <w:p w:rsidR="00000000" w:rsidRDefault="004B3D0D">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lang w:val="en-US"/>
        </w:rPr>
        <w:drawing>
          <wp:inline distT="0" distB="0" distL="0" distR="0">
            <wp:extent cx="4495800" cy="4603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460375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Draw a line of best fit to complete </w:t>
      </w:r>
      <w:r>
        <w:rPr>
          <w:rFonts w:ascii="Arial" w:hAnsi="Arial" w:cs="Arial"/>
          <w:b/>
          <w:bCs/>
          <w:lang w:val="en-US"/>
        </w:rPr>
        <w:t>Figure 2</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How does the amount of radiation </w:t>
      </w:r>
      <w:r>
        <w:rPr>
          <w:rFonts w:ascii="Arial" w:hAnsi="Arial" w:cs="Arial"/>
          <w:b/>
          <w:bCs/>
          <w:lang w:val="en-US"/>
        </w:rPr>
        <w:t>absorbed</w:t>
      </w:r>
      <w:r>
        <w:rPr>
          <w:rFonts w:ascii="Arial" w:hAnsi="Arial" w:cs="Arial"/>
          <w:lang w:val="en-US"/>
        </w:rPr>
        <w:t xml:space="preserve"> by the lead change as the total thickness of the lead </w:t>
      </w:r>
      <w:r>
        <w:rPr>
          <w:rFonts w:ascii="Arial" w:hAnsi="Arial" w:cs="Arial"/>
          <w:lang w:val="en-US"/>
        </w:rPr>
        <w:t>is increased?</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Use </w:t>
      </w:r>
      <w:r>
        <w:rPr>
          <w:rFonts w:ascii="Arial" w:hAnsi="Arial" w:cs="Arial"/>
          <w:b/>
          <w:bCs/>
          <w:lang w:val="en-US"/>
        </w:rPr>
        <w:t>F</w:t>
      </w:r>
      <w:r>
        <w:rPr>
          <w:rFonts w:ascii="Arial" w:hAnsi="Arial" w:cs="Arial"/>
          <w:b/>
          <w:bCs/>
          <w:lang w:val="en-US"/>
        </w:rPr>
        <w:t>igure 2</w:t>
      </w:r>
      <w:r>
        <w:rPr>
          <w:rFonts w:ascii="Arial" w:hAnsi="Arial" w:cs="Arial"/>
          <w:lang w:val="en-US"/>
        </w:rPr>
        <w:t xml:space="preserve"> to estimate the reading on the counter when the total thickness of the lead is increased to 12 mm.</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Estimated counter reading = .........................................</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What type of radiation was emitted from the radioactive source?</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a ring around the correct answer.</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650"/>
        <w:gridCol w:w="1995"/>
        <w:gridCol w:w="1095"/>
        <w:gridCol w:w="2385"/>
      </w:tblGrid>
      <w:tr w:rsidR="00000000">
        <w:tblPrEx>
          <w:tblCellMar>
            <w:top w:w="0" w:type="dxa"/>
            <w:bottom w:w="0" w:type="dxa"/>
          </w:tblCellMar>
        </w:tblPrEx>
        <w:tc>
          <w:tcPr>
            <w:tcW w:w="65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300"/>
              <w:rPr>
                <w:rFonts w:ascii="Arial" w:hAnsi="Arial" w:cs="Arial"/>
                <w:lang w:val="en-US"/>
              </w:rPr>
            </w:pPr>
            <w:r>
              <w:rPr>
                <w:rFonts w:ascii="Arial" w:hAnsi="Arial" w:cs="Arial"/>
                <w:lang w:val="en-US"/>
              </w:rPr>
              <w:t> </w:t>
            </w:r>
          </w:p>
        </w:tc>
        <w:tc>
          <w:tcPr>
            <w:tcW w:w="19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alpha</w:t>
            </w:r>
          </w:p>
        </w:tc>
        <w:tc>
          <w:tcPr>
            <w:tcW w:w="10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beta</w:t>
            </w:r>
          </w:p>
        </w:tc>
        <w:tc>
          <w:tcPr>
            <w:tcW w:w="238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gamma</w:t>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a reason for your answer.</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Q5.</w:t>
      </w:r>
      <w:r>
        <w:rPr>
          <w:rFonts w:ascii="Arial" w:hAnsi="Arial" w:cs="Arial"/>
          <w:lang w:val="en-US"/>
        </w:rPr>
        <w:t>          (a)     The diagram represents a helium atom.</w:t>
      </w:r>
    </w:p>
    <w:p w:rsidR="00000000" w:rsidRDefault="004B3D0D">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noProof/>
          <w:lang w:val="en-US"/>
        </w:rPr>
        <w:drawing>
          <wp:inline distT="0" distB="0" distL="0" distR="0">
            <wp:extent cx="2451100" cy="2171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0" cy="21717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Which part of the atom, </w:t>
      </w:r>
      <w:r>
        <w:rPr>
          <w:rFonts w:ascii="Arial" w:hAnsi="Arial" w:cs="Arial"/>
          <w:b/>
          <w:bCs/>
          <w:lang w:val="en-US"/>
        </w:rPr>
        <w:t>K</w:t>
      </w:r>
      <w:r>
        <w:rPr>
          <w:rFonts w:ascii="Arial" w:hAnsi="Arial" w:cs="Arial"/>
          <w:lang w:val="en-US"/>
        </w:rPr>
        <w:t xml:space="preserve">, </w:t>
      </w:r>
      <w:r>
        <w:rPr>
          <w:rFonts w:ascii="Arial" w:hAnsi="Arial" w:cs="Arial"/>
          <w:b/>
          <w:bCs/>
          <w:lang w:val="en-US"/>
        </w:rPr>
        <w:t>L</w:t>
      </w:r>
      <w:r>
        <w:rPr>
          <w:rFonts w:ascii="Arial" w:hAnsi="Arial" w:cs="Arial"/>
          <w:lang w:val="en-US"/>
        </w:rPr>
        <w:t xml:space="preserve">, </w:t>
      </w:r>
      <w:r>
        <w:rPr>
          <w:rFonts w:ascii="Arial" w:hAnsi="Arial" w:cs="Arial"/>
          <w:b/>
          <w:bCs/>
          <w:lang w:val="en-US"/>
        </w:rPr>
        <w:t>M</w:t>
      </w:r>
      <w:r>
        <w:rPr>
          <w:rFonts w:ascii="Arial" w:hAnsi="Arial" w:cs="Arial"/>
          <w:lang w:val="en-US"/>
        </w:rPr>
        <w:t xml:space="preserve"> or </w:t>
      </w:r>
      <w:r>
        <w:rPr>
          <w:rFonts w:ascii="Arial" w:hAnsi="Arial" w:cs="Arial"/>
          <w:b/>
          <w:bCs/>
          <w:lang w:val="en-US"/>
        </w:rPr>
        <w:t>N</w:t>
      </w:r>
      <w:r>
        <w:rPr>
          <w:rFonts w:ascii="Arial" w:hAnsi="Arial" w:cs="Arial"/>
          <w:lang w:val="en-US"/>
        </w:rPr>
        <w:t>, is an electron?</w:t>
      </w:r>
    </w:p>
    <w:p w:rsidR="00000000" w:rsidRDefault="000D79A6">
      <w:pPr>
        <w:widowControl w:val="0"/>
        <w:autoSpaceDE w:val="0"/>
        <w:autoSpaceDN w:val="0"/>
        <w:adjustRightInd w:val="0"/>
        <w:spacing w:before="240" w:after="0" w:line="240" w:lineRule="auto"/>
        <w:ind w:right="1531"/>
        <w:jc w:val="right"/>
        <w:rPr>
          <w:rFonts w:ascii="Arial" w:hAnsi="Arial" w:cs="Arial"/>
          <w:lang w:val="en-US"/>
        </w:rPr>
      </w:pPr>
      <w:r>
        <w:rPr>
          <w:rFonts w:ascii="Arial" w:hAnsi="Arial" w:cs="Arial"/>
          <w:lang w:val="en-US"/>
        </w:rPr>
        <w:t xml:space="preserve">Part </w:t>
      </w:r>
      <w:r w:rsidR="004B3D0D">
        <w:rPr>
          <w:rFonts w:ascii="Arial" w:hAnsi="Arial" w:cs="Arial"/>
          <w:noProof/>
          <w:lang w:val="en-US"/>
        </w:rPr>
        <w:drawing>
          <wp:inline distT="0" distB="0" distL="0" distR="0">
            <wp:extent cx="412750" cy="412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Which part of the atom, </w:t>
      </w:r>
      <w:r>
        <w:rPr>
          <w:rFonts w:ascii="Arial" w:hAnsi="Arial" w:cs="Arial"/>
          <w:b/>
          <w:bCs/>
          <w:lang w:val="en-US"/>
        </w:rPr>
        <w:t>K</w:t>
      </w:r>
      <w:r>
        <w:rPr>
          <w:rFonts w:ascii="Arial" w:hAnsi="Arial" w:cs="Arial"/>
          <w:lang w:val="en-US"/>
        </w:rPr>
        <w:t xml:space="preserve">, </w:t>
      </w:r>
      <w:r>
        <w:rPr>
          <w:rFonts w:ascii="Arial" w:hAnsi="Arial" w:cs="Arial"/>
          <w:b/>
          <w:bCs/>
          <w:lang w:val="en-US"/>
        </w:rPr>
        <w:t>L</w:t>
      </w:r>
      <w:r>
        <w:rPr>
          <w:rFonts w:ascii="Arial" w:hAnsi="Arial" w:cs="Arial"/>
          <w:lang w:val="en-US"/>
        </w:rPr>
        <w:t xml:space="preserve">, </w:t>
      </w:r>
      <w:r>
        <w:rPr>
          <w:rFonts w:ascii="Arial" w:hAnsi="Arial" w:cs="Arial"/>
          <w:b/>
          <w:bCs/>
          <w:lang w:val="en-US"/>
        </w:rPr>
        <w:t>M</w:t>
      </w:r>
      <w:r>
        <w:rPr>
          <w:rFonts w:ascii="Arial" w:hAnsi="Arial" w:cs="Arial"/>
          <w:lang w:val="en-US"/>
        </w:rPr>
        <w:t xml:space="preserve"> or </w:t>
      </w:r>
      <w:r>
        <w:rPr>
          <w:rFonts w:ascii="Arial" w:hAnsi="Arial" w:cs="Arial"/>
          <w:b/>
          <w:bCs/>
          <w:lang w:val="en-US"/>
        </w:rPr>
        <w:t>N</w:t>
      </w:r>
      <w:r>
        <w:rPr>
          <w:rFonts w:ascii="Arial" w:hAnsi="Arial" w:cs="Arial"/>
          <w:lang w:val="en-US"/>
        </w:rPr>
        <w:t>, is the same as an alpha particle?</w:t>
      </w:r>
    </w:p>
    <w:p w:rsidR="00000000" w:rsidRDefault="000D79A6">
      <w:pPr>
        <w:widowControl w:val="0"/>
        <w:autoSpaceDE w:val="0"/>
        <w:autoSpaceDN w:val="0"/>
        <w:adjustRightInd w:val="0"/>
        <w:spacing w:before="240" w:after="0" w:line="240" w:lineRule="auto"/>
        <w:ind w:right="1531"/>
        <w:jc w:val="right"/>
        <w:rPr>
          <w:rFonts w:ascii="Arial" w:hAnsi="Arial" w:cs="Arial"/>
          <w:lang w:val="en-US"/>
        </w:rPr>
      </w:pPr>
      <w:r>
        <w:rPr>
          <w:rFonts w:ascii="Arial" w:hAnsi="Arial" w:cs="Arial"/>
          <w:lang w:val="en-US"/>
        </w:rPr>
        <w:t xml:space="preserve">Part </w:t>
      </w:r>
      <w:r w:rsidR="004B3D0D">
        <w:rPr>
          <w:rFonts w:ascii="Arial" w:hAnsi="Arial" w:cs="Arial"/>
          <w:noProof/>
          <w:lang w:val="en-US"/>
        </w:rPr>
        <w:drawing>
          <wp:inline distT="0" distB="0" distL="0" distR="0">
            <wp:extent cx="412750" cy="412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radioactive source emits alpha particles.</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What might this source be used </w:t>
      </w:r>
      <w:r>
        <w:rPr>
          <w:rFonts w:ascii="Arial" w:hAnsi="Arial" w:cs="Arial"/>
          <w:lang w:val="en-US"/>
        </w:rPr>
        <w:t>for?</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Put a tick (</w:t>
      </w:r>
      <w:r w:rsidR="004B3D0D">
        <w:rPr>
          <w:rFonts w:ascii="Arial" w:hAnsi="Arial" w:cs="Arial"/>
          <w:noProof/>
          <w:lang w:val="en-US"/>
        </w:rPr>
        <w:drawing>
          <wp:inline distT="0" distB="0" distL="0" distR="0">
            <wp:extent cx="146050" cy="133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Pr>
          <w:rFonts w:ascii="Arial" w:hAnsi="Arial" w:cs="Arial"/>
          <w:lang w:val="en-US"/>
        </w:rPr>
        <w:t>) in the box next to your answer.</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7293"/>
        <w:gridCol w:w="1082"/>
      </w:tblGrid>
      <w:tr w:rsidR="00000000">
        <w:tblPrEx>
          <w:tblCellMar>
            <w:top w:w="0" w:type="dxa"/>
            <w:left w:w="0" w:type="dxa"/>
            <w:bottom w:w="0" w:type="dxa"/>
            <w:right w:w="0" w:type="dxa"/>
          </w:tblCellMar>
        </w:tblPrEx>
        <w:tc>
          <w:tcPr>
            <w:tcW w:w="7293"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to monitor the thickness of aluminium foil as it is made in a factory</w:t>
            </w:r>
          </w:p>
        </w:tc>
        <w:tc>
          <w:tcPr>
            <w:tcW w:w="1082" w:type="dxa"/>
            <w:tcBorders>
              <w:top w:val="nil"/>
              <w:left w:val="nil"/>
              <w:bottom w:val="nil"/>
              <w:right w:val="nil"/>
            </w:tcBorders>
          </w:tcPr>
          <w:p w:rsidR="00000000" w:rsidRDefault="004B3D0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12750" cy="412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7293"/>
        <w:gridCol w:w="1082"/>
      </w:tblGrid>
      <w:tr w:rsidR="00000000">
        <w:tblPrEx>
          <w:tblCellMar>
            <w:top w:w="0" w:type="dxa"/>
            <w:left w:w="0" w:type="dxa"/>
            <w:bottom w:w="0" w:type="dxa"/>
            <w:right w:w="0" w:type="dxa"/>
          </w:tblCellMar>
        </w:tblPrEx>
        <w:tc>
          <w:tcPr>
            <w:tcW w:w="7293"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to make a smoke detector work</w:t>
            </w:r>
          </w:p>
        </w:tc>
        <w:tc>
          <w:tcPr>
            <w:tcW w:w="1082" w:type="dxa"/>
            <w:tcBorders>
              <w:top w:val="nil"/>
              <w:left w:val="nil"/>
              <w:bottom w:val="nil"/>
              <w:right w:val="nil"/>
            </w:tcBorders>
          </w:tcPr>
          <w:p w:rsidR="00000000" w:rsidRDefault="004B3D0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12750" cy="4127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7293"/>
        <w:gridCol w:w="1082"/>
      </w:tblGrid>
      <w:tr w:rsidR="00000000">
        <w:tblPrEx>
          <w:tblCellMar>
            <w:top w:w="0" w:type="dxa"/>
            <w:left w:w="0" w:type="dxa"/>
            <w:bottom w:w="0" w:type="dxa"/>
            <w:right w:w="0" w:type="dxa"/>
          </w:tblCellMar>
        </w:tblPrEx>
        <w:tc>
          <w:tcPr>
            <w:tcW w:w="7293"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to inject into a person as a medical tracer</w:t>
            </w:r>
          </w:p>
        </w:tc>
        <w:tc>
          <w:tcPr>
            <w:tcW w:w="1082" w:type="dxa"/>
            <w:tcBorders>
              <w:top w:val="nil"/>
              <w:left w:val="nil"/>
              <w:bottom w:val="nil"/>
              <w:right w:val="nil"/>
            </w:tcBorders>
          </w:tcPr>
          <w:p w:rsidR="00000000" w:rsidRDefault="004B3D0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12750" cy="412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graph shows how the count rate from a source </w:t>
      </w:r>
      <w:r>
        <w:rPr>
          <w:rFonts w:ascii="Arial" w:hAnsi="Arial" w:cs="Arial"/>
          <w:lang w:val="en-US"/>
        </w:rPr>
        <w:t>of alpha radiation changes with time.</w:t>
      </w:r>
    </w:p>
    <w:p w:rsidR="00000000" w:rsidRDefault="004B3D0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val="en-US"/>
        </w:rPr>
        <w:lastRenderedPageBreak/>
        <w:drawing>
          <wp:inline distT="0" distB="0" distL="0" distR="0">
            <wp:extent cx="3657600" cy="2527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0" cy="25273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What is the count rate after 4 hours?</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 counts per second</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D79A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Q6.</w:t>
      </w:r>
      <w:r>
        <w:rPr>
          <w:rFonts w:ascii="Arial" w:hAnsi="Arial" w:cs="Arial"/>
          <w:lang w:val="en-US"/>
        </w:rPr>
        <w:t>          (a)    </w:t>
      </w:r>
      <w:r>
        <w:rPr>
          <w:rFonts w:ascii="Arial" w:hAnsi="Arial" w:cs="Arial"/>
          <w:lang w:val="en-US"/>
        </w:rPr>
        <w:t xml:space="preserve"> The names of the three types of nuclear radiation are given in </w:t>
      </w:r>
      <w:r>
        <w:rPr>
          <w:rFonts w:ascii="Arial" w:hAnsi="Arial" w:cs="Arial"/>
          <w:b/>
          <w:bCs/>
          <w:lang w:val="en-US"/>
        </w:rPr>
        <w:t>List A</w:t>
      </w:r>
      <w:r>
        <w:rPr>
          <w:rFonts w:ascii="Arial" w:hAnsi="Arial" w:cs="Arial"/>
          <w:lang w:val="en-US"/>
        </w:rPr>
        <w:t>.</w:t>
      </w:r>
      <w:r>
        <w:rPr>
          <w:rFonts w:ascii="Arial" w:hAnsi="Arial" w:cs="Arial"/>
          <w:lang w:val="en-US"/>
        </w:rPr>
        <w:br/>
        <w:t xml:space="preserve">Some properties of these types of radiation are given in </w:t>
      </w:r>
      <w:r>
        <w:rPr>
          <w:rFonts w:ascii="Arial" w:hAnsi="Arial" w:cs="Arial"/>
          <w:b/>
          <w:bCs/>
          <w:lang w:val="en-US"/>
        </w:rPr>
        <w:t>List B</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Draw a straight line to link each type of radiation in </w:t>
      </w:r>
      <w:r>
        <w:rPr>
          <w:rFonts w:ascii="Arial" w:hAnsi="Arial" w:cs="Arial"/>
          <w:b/>
          <w:bCs/>
          <w:lang w:val="en-US"/>
        </w:rPr>
        <w:t>List A</w:t>
      </w:r>
      <w:r>
        <w:rPr>
          <w:rFonts w:ascii="Arial" w:hAnsi="Arial" w:cs="Arial"/>
          <w:lang w:val="en-US"/>
        </w:rPr>
        <w:t xml:space="preserve"> to its correct property in </w:t>
      </w:r>
      <w:r>
        <w:rPr>
          <w:rFonts w:ascii="Arial" w:hAnsi="Arial" w:cs="Arial"/>
          <w:b/>
          <w:bCs/>
          <w:lang w:val="en-US"/>
        </w:rPr>
        <w:t>List B</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Draw only </w:t>
      </w:r>
      <w:r>
        <w:rPr>
          <w:rFonts w:ascii="Arial" w:hAnsi="Arial" w:cs="Arial"/>
          <w:b/>
          <w:bCs/>
          <w:lang w:val="en-US"/>
        </w:rPr>
        <w:t>three</w:t>
      </w:r>
      <w:r>
        <w:rPr>
          <w:rFonts w:ascii="Arial" w:hAnsi="Arial" w:cs="Arial"/>
          <w:lang w:val="en-US"/>
        </w:rPr>
        <w:t xml:space="preserve"> lines.</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2780"/>
        <w:gridCol w:w="1995"/>
        <w:gridCol w:w="3810"/>
      </w:tblGrid>
      <w:tr w:rsidR="00000000">
        <w:tblPrEx>
          <w:tblCellMar>
            <w:top w:w="0" w:type="dxa"/>
            <w:left w:w="0" w:type="dxa"/>
            <w:bottom w:w="0" w:type="dxa"/>
            <w:right w:w="0" w:type="dxa"/>
          </w:tblCellMar>
        </w:tblPrEx>
        <w:tc>
          <w:tcPr>
            <w:tcW w:w="2780" w:type="dxa"/>
            <w:tcBorders>
              <w:top w:val="nil"/>
              <w:left w:val="nil"/>
              <w:bottom w:val="nil"/>
              <w:right w:val="nil"/>
            </w:tcBorders>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List A</w:t>
            </w:r>
            <w:r>
              <w:rPr>
                <w:rFonts w:ascii="Arial" w:hAnsi="Arial" w:cs="Arial"/>
                <w:b/>
                <w:bCs/>
                <w:lang w:val="en-US"/>
              </w:rPr>
              <w:br/>
              <w:t>Type of nuclear radiation</w:t>
            </w:r>
          </w:p>
        </w:tc>
        <w:tc>
          <w:tcPr>
            <w:tcW w:w="199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c>
          <w:tcPr>
            <w:tcW w:w="3810"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            </w:t>
            </w:r>
            <w:r>
              <w:rPr>
                <w:rFonts w:ascii="Arial" w:hAnsi="Arial" w:cs="Arial"/>
                <w:b/>
                <w:bCs/>
                <w:lang w:val="en-US"/>
              </w:rPr>
              <w:t>List B</w:t>
            </w:r>
            <w:r>
              <w:rPr>
                <w:rFonts w:ascii="Arial" w:hAnsi="Arial" w:cs="Arial"/>
                <w:b/>
                <w:bCs/>
                <w:lang w:val="en-US"/>
              </w:rPr>
              <w:br/>
              <w:t>Property of radiation</w:t>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175"/>
        <w:gridCol w:w="1995"/>
        <w:gridCol w:w="4005"/>
      </w:tblGrid>
      <w:tr w:rsidR="00000000">
        <w:tblPrEx>
          <w:tblCellMar>
            <w:top w:w="0" w:type="dxa"/>
            <w:left w:w="0" w:type="dxa"/>
            <w:bottom w:w="0" w:type="dxa"/>
            <w:right w:w="0" w:type="dxa"/>
          </w:tblCellMar>
        </w:tblPrEx>
        <w:tc>
          <w:tcPr>
            <w:tcW w:w="117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c>
          <w:tcPr>
            <w:tcW w:w="199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c>
          <w:tcPr>
            <w:tcW w:w="400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Has the same mass as an electron</w:t>
            </w:r>
          </w:p>
        </w:tc>
      </w:tr>
      <w:tr w:rsidR="00000000">
        <w:tblPrEx>
          <w:tblCellMar>
            <w:top w:w="0" w:type="dxa"/>
            <w:left w:w="0" w:type="dxa"/>
            <w:bottom w:w="0" w:type="dxa"/>
            <w:right w:w="0" w:type="dxa"/>
          </w:tblCellMar>
        </w:tblPrEx>
        <w:tc>
          <w:tcPr>
            <w:tcW w:w="117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Alpha</w:t>
            </w:r>
          </w:p>
        </w:tc>
        <w:tc>
          <w:tcPr>
            <w:tcW w:w="199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c>
          <w:tcPr>
            <w:tcW w:w="400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r>
      <w:tr w:rsidR="00000000">
        <w:tblPrEx>
          <w:tblCellMar>
            <w:top w:w="0" w:type="dxa"/>
            <w:left w:w="0" w:type="dxa"/>
            <w:bottom w:w="0" w:type="dxa"/>
            <w:right w:w="0" w:type="dxa"/>
          </w:tblCellMar>
        </w:tblPrEx>
        <w:tc>
          <w:tcPr>
            <w:tcW w:w="117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c>
          <w:tcPr>
            <w:tcW w:w="199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c>
          <w:tcPr>
            <w:tcW w:w="400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Very strongly ionising</w:t>
            </w:r>
          </w:p>
        </w:tc>
      </w:tr>
      <w:tr w:rsidR="00000000">
        <w:tblPrEx>
          <w:tblCellMar>
            <w:top w:w="0" w:type="dxa"/>
            <w:left w:w="0" w:type="dxa"/>
            <w:bottom w:w="0" w:type="dxa"/>
            <w:right w:w="0" w:type="dxa"/>
          </w:tblCellMar>
        </w:tblPrEx>
        <w:tc>
          <w:tcPr>
            <w:tcW w:w="117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Beta</w:t>
            </w:r>
          </w:p>
        </w:tc>
        <w:tc>
          <w:tcPr>
            <w:tcW w:w="199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c>
          <w:tcPr>
            <w:tcW w:w="400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r>
      <w:tr w:rsidR="00000000">
        <w:tblPrEx>
          <w:tblCellMar>
            <w:top w:w="0" w:type="dxa"/>
            <w:left w:w="0" w:type="dxa"/>
            <w:bottom w:w="0" w:type="dxa"/>
            <w:right w:w="0" w:type="dxa"/>
          </w:tblCellMar>
        </w:tblPrEx>
        <w:tc>
          <w:tcPr>
            <w:tcW w:w="117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c>
          <w:tcPr>
            <w:tcW w:w="199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c>
          <w:tcPr>
            <w:tcW w:w="400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Passes through 10 cm of aluminium</w:t>
            </w:r>
          </w:p>
        </w:tc>
      </w:tr>
      <w:tr w:rsidR="00000000">
        <w:tblPrEx>
          <w:tblCellMar>
            <w:top w:w="0" w:type="dxa"/>
            <w:left w:w="0" w:type="dxa"/>
            <w:bottom w:w="0" w:type="dxa"/>
            <w:right w:w="0" w:type="dxa"/>
          </w:tblCellMar>
        </w:tblPrEx>
        <w:tc>
          <w:tcPr>
            <w:tcW w:w="117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Gamma</w:t>
            </w:r>
          </w:p>
        </w:tc>
        <w:tc>
          <w:tcPr>
            <w:tcW w:w="199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c>
          <w:tcPr>
            <w:tcW w:w="400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r>
      <w:tr w:rsidR="00000000">
        <w:tblPrEx>
          <w:tblCellMar>
            <w:top w:w="0" w:type="dxa"/>
            <w:left w:w="0" w:type="dxa"/>
            <w:bottom w:w="0" w:type="dxa"/>
            <w:right w:w="0" w:type="dxa"/>
          </w:tblCellMar>
        </w:tblPrEx>
        <w:tc>
          <w:tcPr>
            <w:tcW w:w="117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lastRenderedPageBreak/>
              <w:t> </w:t>
            </w:r>
          </w:p>
        </w:tc>
        <w:tc>
          <w:tcPr>
            <w:tcW w:w="1995" w:type="dxa"/>
            <w:tcBorders>
              <w:top w:val="nil"/>
              <w:left w:val="nil"/>
              <w:bottom w:val="nil"/>
              <w:right w:val="nil"/>
            </w:tcBorders>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w:t>
            </w:r>
          </w:p>
        </w:tc>
        <w:tc>
          <w:tcPr>
            <w:tcW w:w="400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Deflected by a magnetic field but</w:t>
            </w:r>
            <w:r>
              <w:rPr>
                <w:rFonts w:ascii="Arial" w:hAnsi="Arial" w:cs="Arial"/>
                <w:lang w:val="en-US"/>
              </w:rPr>
              <w:br/>
              <w:t>not deflected by an electric field</w:t>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a system used to control the thickness of cardboard as it is made.</w:t>
      </w:r>
    </w:p>
    <w:p w:rsidR="00000000" w:rsidRDefault="004B3D0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val="en-US"/>
        </w:rPr>
        <w:drawing>
          <wp:inline distT="0" distB="0" distL="0" distR="0">
            <wp:extent cx="4794250" cy="20891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4250" cy="208915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cardboard passes through a narrow gap between a beta radiation source and a radiation detector.</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table gives the detector readings over 1 hour.</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175"/>
        <w:gridCol w:w="2400"/>
      </w:tblGrid>
      <w:tr w:rsidR="00000000">
        <w:tblPrEx>
          <w:tblCellMar>
            <w:top w:w="0" w:type="dxa"/>
            <w:left w:w="0" w:type="dxa"/>
            <w:bottom w:w="0" w:type="dxa"/>
            <w:right w:w="0" w:type="dxa"/>
          </w:tblCellMar>
        </w:tblPrEx>
        <w:tc>
          <w:tcPr>
            <w:tcW w:w="117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Time</w:t>
            </w:r>
          </w:p>
        </w:tc>
        <w:tc>
          <w:tcPr>
            <w:tcW w:w="2400"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Detector reading</w:t>
            </w:r>
          </w:p>
        </w:tc>
      </w:tr>
      <w:tr w:rsidR="00000000">
        <w:tblPrEx>
          <w:tblCellMar>
            <w:top w:w="0" w:type="dxa"/>
            <w:left w:w="0" w:type="dxa"/>
            <w:bottom w:w="0" w:type="dxa"/>
            <w:right w:w="0" w:type="dxa"/>
          </w:tblCellMar>
        </w:tblPrEx>
        <w:tc>
          <w:tcPr>
            <w:tcW w:w="117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08:00</w:t>
            </w:r>
          </w:p>
        </w:tc>
        <w:tc>
          <w:tcPr>
            <w:tcW w:w="2400"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150</w:t>
            </w:r>
          </w:p>
        </w:tc>
      </w:tr>
      <w:tr w:rsidR="00000000">
        <w:tblPrEx>
          <w:tblCellMar>
            <w:top w:w="0" w:type="dxa"/>
            <w:left w:w="0" w:type="dxa"/>
            <w:bottom w:w="0" w:type="dxa"/>
            <w:right w:w="0" w:type="dxa"/>
          </w:tblCellMar>
        </w:tblPrEx>
        <w:tc>
          <w:tcPr>
            <w:tcW w:w="117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08:15</w:t>
            </w:r>
          </w:p>
        </w:tc>
        <w:tc>
          <w:tcPr>
            <w:tcW w:w="2400"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148</w:t>
            </w:r>
          </w:p>
        </w:tc>
      </w:tr>
      <w:tr w:rsidR="00000000">
        <w:tblPrEx>
          <w:tblCellMar>
            <w:top w:w="0" w:type="dxa"/>
            <w:left w:w="0" w:type="dxa"/>
            <w:bottom w:w="0" w:type="dxa"/>
            <w:right w:w="0" w:type="dxa"/>
          </w:tblCellMar>
        </w:tblPrEx>
        <w:tc>
          <w:tcPr>
            <w:tcW w:w="117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08:30</w:t>
            </w:r>
          </w:p>
        </w:tc>
        <w:tc>
          <w:tcPr>
            <w:tcW w:w="2400"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151</w:t>
            </w:r>
          </w:p>
        </w:tc>
      </w:tr>
      <w:tr w:rsidR="00000000">
        <w:tblPrEx>
          <w:tblCellMar>
            <w:top w:w="0" w:type="dxa"/>
            <w:left w:w="0" w:type="dxa"/>
            <w:bottom w:w="0" w:type="dxa"/>
            <w:right w:w="0" w:type="dxa"/>
          </w:tblCellMar>
        </w:tblPrEx>
        <w:tc>
          <w:tcPr>
            <w:tcW w:w="117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08:45</w:t>
            </w:r>
          </w:p>
        </w:tc>
        <w:tc>
          <w:tcPr>
            <w:tcW w:w="2400"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101</w:t>
            </w:r>
          </w:p>
        </w:tc>
      </w:tr>
      <w:tr w:rsidR="00000000">
        <w:tblPrEx>
          <w:tblCellMar>
            <w:top w:w="0" w:type="dxa"/>
            <w:left w:w="0" w:type="dxa"/>
            <w:bottom w:w="0" w:type="dxa"/>
            <w:right w:w="0" w:type="dxa"/>
          </w:tblCellMar>
        </w:tblPrEx>
        <w:tc>
          <w:tcPr>
            <w:tcW w:w="117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09:00</w:t>
            </w:r>
          </w:p>
        </w:tc>
        <w:tc>
          <w:tcPr>
            <w:tcW w:w="2400"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149</w:t>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Between 08:00 and 08:30, the cardboard is produced at the usual, correct thickness.</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how you can tell from the detector readings that the cardboard produced at 08:45 is thicker than usual.</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Which would be the most suitable half-life for t</w:t>
      </w:r>
      <w:r>
        <w:rPr>
          <w:rFonts w:ascii="Arial" w:hAnsi="Arial" w:cs="Arial"/>
          <w:lang w:val="en-US"/>
        </w:rPr>
        <w:t>he beta source?</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your answer.</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985"/>
        <w:gridCol w:w="1995"/>
        <w:gridCol w:w="1995"/>
      </w:tblGrid>
      <w:tr w:rsidR="00000000">
        <w:tblPrEx>
          <w:tblCellMar>
            <w:top w:w="0" w:type="dxa"/>
            <w:left w:w="0" w:type="dxa"/>
            <w:bottom w:w="0" w:type="dxa"/>
            <w:right w:w="0" w:type="dxa"/>
          </w:tblCellMar>
        </w:tblPrEx>
        <w:tc>
          <w:tcPr>
            <w:tcW w:w="1985" w:type="dxa"/>
            <w:tcBorders>
              <w:top w:val="nil"/>
              <w:left w:val="nil"/>
              <w:bottom w:val="nil"/>
              <w:right w:val="nil"/>
            </w:tcBorders>
          </w:tcPr>
          <w:p w:rsidR="00000000" w:rsidRDefault="000D79A6">
            <w:pPr>
              <w:widowControl w:val="0"/>
              <w:autoSpaceDE w:val="0"/>
              <w:autoSpaceDN w:val="0"/>
              <w:adjustRightInd w:val="0"/>
              <w:spacing w:before="120" w:after="120" w:line="240" w:lineRule="auto"/>
              <w:jc w:val="right"/>
              <w:rPr>
                <w:rFonts w:ascii="Arial" w:hAnsi="Arial" w:cs="Arial"/>
                <w:b/>
                <w:bCs/>
                <w:lang w:val="en-US"/>
              </w:rPr>
            </w:pPr>
            <w:r>
              <w:rPr>
                <w:rFonts w:ascii="Arial" w:hAnsi="Arial" w:cs="Arial"/>
                <w:b/>
                <w:bCs/>
                <w:lang w:val="en-US"/>
              </w:rPr>
              <w:t>six days</w:t>
            </w:r>
          </w:p>
        </w:tc>
        <w:tc>
          <w:tcPr>
            <w:tcW w:w="1995" w:type="dxa"/>
            <w:tcBorders>
              <w:top w:val="nil"/>
              <w:left w:val="nil"/>
              <w:bottom w:val="nil"/>
              <w:right w:val="nil"/>
            </w:tcBorders>
          </w:tcPr>
          <w:p w:rsidR="00000000" w:rsidRDefault="000D79A6">
            <w:pPr>
              <w:widowControl w:val="0"/>
              <w:autoSpaceDE w:val="0"/>
              <w:autoSpaceDN w:val="0"/>
              <w:adjustRightInd w:val="0"/>
              <w:spacing w:before="120" w:after="120" w:line="240" w:lineRule="auto"/>
              <w:jc w:val="right"/>
              <w:rPr>
                <w:rFonts w:ascii="Arial" w:hAnsi="Arial" w:cs="Arial"/>
                <w:b/>
                <w:bCs/>
                <w:lang w:val="en-US"/>
              </w:rPr>
            </w:pPr>
            <w:r>
              <w:rPr>
                <w:rFonts w:ascii="Arial" w:hAnsi="Arial" w:cs="Arial"/>
                <w:b/>
                <w:bCs/>
                <w:lang w:val="en-US"/>
              </w:rPr>
              <w:t>six months</w:t>
            </w:r>
          </w:p>
        </w:tc>
        <w:tc>
          <w:tcPr>
            <w:tcW w:w="1995" w:type="dxa"/>
            <w:tcBorders>
              <w:top w:val="nil"/>
              <w:left w:val="nil"/>
              <w:bottom w:val="nil"/>
              <w:right w:val="nil"/>
            </w:tcBorders>
          </w:tcPr>
          <w:p w:rsidR="00000000" w:rsidRDefault="000D79A6">
            <w:pPr>
              <w:widowControl w:val="0"/>
              <w:autoSpaceDE w:val="0"/>
              <w:autoSpaceDN w:val="0"/>
              <w:adjustRightInd w:val="0"/>
              <w:spacing w:before="120" w:after="120" w:line="240" w:lineRule="auto"/>
              <w:jc w:val="right"/>
              <w:rPr>
                <w:rFonts w:ascii="Arial" w:hAnsi="Arial" w:cs="Arial"/>
                <w:b/>
                <w:bCs/>
                <w:lang w:val="en-US"/>
              </w:rPr>
            </w:pPr>
            <w:r>
              <w:rPr>
                <w:rFonts w:ascii="Arial" w:hAnsi="Arial" w:cs="Arial"/>
                <w:b/>
                <w:bCs/>
                <w:lang w:val="en-US"/>
              </w:rPr>
              <w:t>six years</w:t>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This control system would </w:t>
      </w:r>
      <w:r>
        <w:rPr>
          <w:rFonts w:ascii="Arial" w:hAnsi="Arial" w:cs="Arial"/>
          <w:b/>
          <w:bCs/>
          <w:lang w:val="en-US"/>
        </w:rPr>
        <w:t>not</w:t>
      </w:r>
      <w:r>
        <w:rPr>
          <w:rFonts w:ascii="Arial" w:hAnsi="Arial" w:cs="Arial"/>
          <w:lang w:val="en-US"/>
        </w:rPr>
        <w:t xml:space="preserve"> work if the beta radiation source was replaced by an alpha radiation source.</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Why not?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Q7.</w:t>
      </w:r>
      <w:r>
        <w:rPr>
          <w:rFonts w:ascii="Arial" w:hAnsi="Arial" w:cs="Arial"/>
          <w:lang w:val="en-US"/>
        </w:rPr>
        <w:t>The equation below shows the process by which two atomic nuclei join to form a different nucleus.</w:t>
      </w:r>
    </w:p>
    <w:p w:rsidR="00000000" w:rsidRDefault="004B3D0D">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noProof/>
          <w:lang w:val="en-US"/>
        </w:rPr>
        <w:drawing>
          <wp:inline distT="0" distB="0" distL="0" distR="0">
            <wp:extent cx="1714500" cy="355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3556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Where does the process shown by the equation above happen naturally?</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w:t>
      </w:r>
      <w:r w:rsidR="004B3D0D">
        <w:rPr>
          <w:rFonts w:ascii="Arial" w:hAnsi="Arial" w:cs="Arial"/>
          <w:noProof/>
          <w:lang w:val="en-US"/>
        </w:rPr>
        <w:drawing>
          <wp:inline distT="0" distB="0" distL="0" distR="0">
            <wp:extent cx="114300" cy="889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8890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w:t>
      </w:r>
      <w:r>
        <w:rPr>
          <w:rFonts w:ascii="Arial" w:hAnsi="Arial" w:cs="Arial"/>
          <w:b/>
          <w:bCs/>
          <w:lang w:val="en-US"/>
        </w:rPr>
        <w:t>ne</w:t>
      </w:r>
      <w:r>
        <w:rPr>
          <w:rFonts w:ascii="Arial" w:hAnsi="Arial" w:cs="Arial"/>
          <w:lang w:val="en-US"/>
        </w:rPr>
        <w:t xml:space="preserve"> box.</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220"/>
        <w:gridCol w:w="3585"/>
        <w:gridCol w:w="990"/>
      </w:tblGrid>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960"/>
              <w:rPr>
                <w:rFonts w:ascii="Arial" w:hAnsi="Arial" w:cs="Arial"/>
                <w:lang w:val="en-US"/>
              </w:rPr>
            </w:pPr>
            <w:r>
              <w:rPr>
                <w:rFonts w:ascii="Arial" w:hAnsi="Arial" w:cs="Arial"/>
                <w:lang w:val="en-US"/>
              </w:rPr>
              <w:t> </w:t>
            </w:r>
          </w:p>
        </w:tc>
        <w:tc>
          <w:tcPr>
            <w:tcW w:w="358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Inside the Earth</w:t>
            </w:r>
          </w:p>
        </w:tc>
        <w:tc>
          <w:tcPr>
            <w:tcW w:w="990" w:type="dxa"/>
            <w:tcBorders>
              <w:top w:val="nil"/>
              <w:left w:val="nil"/>
              <w:bottom w:val="nil"/>
              <w:right w:val="nil"/>
            </w:tcBorders>
            <w:vAlign w:val="center"/>
          </w:tcPr>
          <w:p w:rsidR="00000000" w:rsidRDefault="004B3D0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57200" cy="469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469900"/>
                          </a:xfrm>
                          <a:prstGeom prst="rect">
                            <a:avLst/>
                          </a:prstGeom>
                          <a:noFill/>
                          <a:ln>
                            <a:noFill/>
                          </a:ln>
                        </pic:spPr>
                      </pic:pic>
                    </a:graphicData>
                  </a:graphic>
                </wp:inline>
              </w:drawing>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960"/>
              <w:rPr>
                <w:rFonts w:ascii="Arial" w:hAnsi="Arial" w:cs="Arial"/>
                <w:lang w:val="en-US"/>
              </w:rPr>
            </w:pPr>
            <w:r>
              <w:rPr>
                <w:rFonts w:ascii="Arial" w:hAnsi="Arial" w:cs="Arial"/>
                <w:lang w:val="en-US"/>
              </w:rPr>
              <w:t> </w:t>
            </w:r>
          </w:p>
        </w:tc>
        <w:tc>
          <w:tcPr>
            <w:tcW w:w="358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Inside a nuclear power station</w:t>
            </w:r>
          </w:p>
        </w:tc>
        <w:tc>
          <w:tcPr>
            <w:tcW w:w="990" w:type="dxa"/>
            <w:tcBorders>
              <w:top w:val="nil"/>
              <w:left w:val="nil"/>
              <w:bottom w:val="nil"/>
              <w:right w:val="nil"/>
            </w:tcBorders>
            <w:vAlign w:val="center"/>
          </w:tcPr>
          <w:p w:rsidR="00000000" w:rsidRDefault="004B3D0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57200" cy="469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469900"/>
                          </a:xfrm>
                          <a:prstGeom prst="rect">
                            <a:avLst/>
                          </a:prstGeom>
                          <a:noFill/>
                          <a:ln>
                            <a:noFill/>
                          </a:ln>
                        </pic:spPr>
                      </pic:pic>
                    </a:graphicData>
                  </a:graphic>
                </wp:inline>
              </w:drawing>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960"/>
              <w:rPr>
                <w:rFonts w:ascii="Arial" w:hAnsi="Arial" w:cs="Arial"/>
                <w:lang w:val="en-US"/>
              </w:rPr>
            </w:pPr>
            <w:r>
              <w:rPr>
                <w:rFonts w:ascii="Arial" w:hAnsi="Arial" w:cs="Arial"/>
                <w:lang w:val="en-US"/>
              </w:rPr>
              <w:lastRenderedPageBreak/>
              <w:t> </w:t>
            </w:r>
          </w:p>
        </w:tc>
        <w:tc>
          <w:tcPr>
            <w:tcW w:w="358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iroInside the Sun</w:t>
            </w:r>
          </w:p>
        </w:tc>
        <w:tc>
          <w:tcPr>
            <w:tcW w:w="990" w:type="dxa"/>
            <w:tcBorders>
              <w:top w:val="nil"/>
              <w:left w:val="nil"/>
              <w:bottom w:val="nil"/>
              <w:right w:val="nil"/>
            </w:tcBorders>
            <w:vAlign w:val="center"/>
          </w:tcPr>
          <w:p w:rsidR="00000000" w:rsidRDefault="004B3D0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57200" cy="469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469900"/>
                          </a:xfrm>
                          <a:prstGeom prst="rect">
                            <a:avLst/>
                          </a:prstGeom>
                          <a:noFill/>
                          <a:ln>
                            <a:noFill/>
                          </a:ln>
                        </pic:spPr>
                      </pic:pic>
                    </a:graphicData>
                  </a:graphic>
                </wp:inline>
              </w:drawing>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Use the correct answer from the box to complete the sentence.</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220"/>
        <w:gridCol w:w="1695"/>
        <w:gridCol w:w="1590"/>
        <w:gridCol w:w="832"/>
      </w:tblGrid>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100"/>
              <w:rPr>
                <w:rFonts w:ascii="Arial" w:hAnsi="Arial" w:cs="Arial"/>
                <w:lang w:val="en-US"/>
              </w:rPr>
            </w:pPr>
            <w:r>
              <w:rPr>
                <w:rFonts w:ascii="Arial" w:hAnsi="Arial" w:cs="Arial"/>
                <w:lang w:val="en-US"/>
              </w:rPr>
              <w:t> </w:t>
            </w:r>
          </w:p>
        </w:tc>
        <w:tc>
          <w:tcPr>
            <w:tcW w:w="1695" w:type="dxa"/>
            <w:tcBorders>
              <w:top w:val="single" w:sz="8" w:space="0" w:color="000000"/>
              <w:left w:val="single" w:sz="8" w:space="0" w:color="000000"/>
              <w:bottom w:val="single" w:sz="8" w:space="0" w:color="000000"/>
              <w:right w:val="nil"/>
            </w:tcBorders>
            <w:vAlign w:val="center"/>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fission</w:t>
            </w:r>
          </w:p>
        </w:tc>
        <w:tc>
          <w:tcPr>
            <w:tcW w:w="1590" w:type="dxa"/>
            <w:tcBorders>
              <w:top w:val="single" w:sz="8" w:space="0" w:color="000000"/>
              <w:left w:val="nil"/>
              <w:bottom w:val="single" w:sz="8" w:space="0" w:color="000000"/>
              <w:right w:val="nil"/>
            </w:tcBorders>
            <w:vAlign w:val="center"/>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force</w:t>
            </w:r>
          </w:p>
        </w:tc>
        <w:tc>
          <w:tcPr>
            <w:tcW w:w="832" w:type="dxa"/>
            <w:tcBorders>
              <w:top w:val="single" w:sz="8" w:space="0" w:color="000000"/>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fusion</w:t>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process of joining two atomic nuclei to form a different nucleus is called</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nuclear ................................................. .</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What is released during this process?</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a ring around the correct answer.</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220"/>
        <w:gridCol w:w="1995"/>
        <w:gridCol w:w="1185"/>
        <w:gridCol w:w="199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760"/>
              <w:rPr>
                <w:rFonts w:ascii="Arial" w:hAnsi="Arial" w:cs="Arial"/>
                <w:lang w:val="en-US"/>
              </w:rPr>
            </w:pPr>
            <w:r>
              <w:rPr>
                <w:rFonts w:ascii="Arial" w:hAnsi="Arial" w:cs="Arial"/>
                <w:lang w:val="en-US"/>
              </w:rPr>
              <w:t> </w:t>
            </w:r>
          </w:p>
        </w:tc>
        <w:tc>
          <w:tcPr>
            <w:tcW w:w="19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charge</w:t>
            </w:r>
          </w:p>
        </w:tc>
        <w:tc>
          <w:tcPr>
            <w:tcW w:w="118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energy</w:t>
            </w:r>
          </w:p>
        </w:tc>
        <w:tc>
          <w:tcPr>
            <w:tcW w:w="19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force</w:t>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Q8.</w:t>
      </w:r>
      <w:r>
        <w:rPr>
          <w:rFonts w:ascii="Arial" w:hAnsi="Arial" w:cs="Arial"/>
          <w:lang w:val="en-US"/>
        </w:rPr>
        <w:t xml:space="preserve">          (a)    The diagram represents 3 atoms, </w:t>
      </w:r>
      <w:r>
        <w:rPr>
          <w:rFonts w:ascii="Arial" w:hAnsi="Arial" w:cs="Arial"/>
          <w:b/>
          <w:bCs/>
          <w:lang w:val="en-US"/>
        </w:rPr>
        <w:t>K</w:t>
      </w:r>
      <w:r>
        <w:rPr>
          <w:rFonts w:ascii="Arial" w:hAnsi="Arial" w:cs="Arial"/>
          <w:lang w:val="en-US"/>
        </w:rPr>
        <w:t xml:space="preserve">, </w:t>
      </w:r>
      <w:r>
        <w:rPr>
          <w:rFonts w:ascii="Arial" w:hAnsi="Arial" w:cs="Arial"/>
          <w:b/>
          <w:bCs/>
          <w:lang w:val="en-US"/>
        </w:rPr>
        <w:t>L</w:t>
      </w:r>
      <w:r>
        <w:rPr>
          <w:rFonts w:ascii="Arial" w:hAnsi="Arial" w:cs="Arial"/>
          <w:lang w:val="en-US"/>
        </w:rPr>
        <w:t xml:space="preserve"> and </w:t>
      </w:r>
      <w:r>
        <w:rPr>
          <w:rFonts w:ascii="Arial" w:hAnsi="Arial" w:cs="Arial"/>
          <w:b/>
          <w:bCs/>
          <w:lang w:val="en-US"/>
        </w:rPr>
        <w:t>M</w:t>
      </w:r>
      <w:r>
        <w:rPr>
          <w:rFonts w:ascii="Arial" w:hAnsi="Arial" w:cs="Arial"/>
          <w:lang w:val="en-US"/>
        </w:rPr>
        <w:t>.</w:t>
      </w:r>
    </w:p>
    <w:p w:rsidR="00000000" w:rsidRDefault="004B3D0D">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noProof/>
          <w:lang w:val="en-US"/>
        </w:rPr>
        <w:drawing>
          <wp:inline distT="0" distB="0" distL="0" distR="0">
            <wp:extent cx="5238750" cy="12890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8750" cy="128905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Which </w:t>
      </w:r>
      <w:r>
        <w:rPr>
          <w:rFonts w:ascii="Arial" w:hAnsi="Arial" w:cs="Arial"/>
          <w:b/>
          <w:bCs/>
          <w:lang w:val="en-US"/>
        </w:rPr>
        <w:t>two</w:t>
      </w:r>
      <w:r>
        <w:rPr>
          <w:rFonts w:ascii="Arial" w:hAnsi="Arial" w:cs="Arial"/>
          <w:lang w:val="en-US"/>
        </w:rPr>
        <w:t xml:space="preserve"> of the atoms are isotopes of the same element?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 and ....................</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Give a reason why the </w:t>
      </w:r>
      <w:r>
        <w:rPr>
          <w:rFonts w:ascii="Arial" w:hAnsi="Arial" w:cs="Arial"/>
          <w:b/>
          <w:bCs/>
          <w:lang w:val="en-US"/>
        </w:rPr>
        <w:t>two</w:t>
      </w:r>
      <w:r>
        <w:rPr>
          <w:rFonts w:ascii="Arial" w:hAnsi="Arial" w:cs="Arial"/>
          <w:lang w:val="en-US"/>
        </w:rPr>
        <w:t xml:space="preserve"> atoms that you chose in part (a)(i) are:</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 atoms of the same element ............................................................</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 different isotopes of the same element. .........................................</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table gives some information about the radioactive isotope thorium-230.</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775"/>
        <w:gridCol w:w="1800"/>
      </w:tblGrid>
      <w:tr w:rsidR="00000000">
        <w:tblPrEx>
          <w:tblCellMar>
            <w:top w:w="0" w:type="dxa"/>
            <w:left w:w="0" w:type="dxa"/>
            <w:bottom w:w="0" w:type="dxa"/>
            <w:right w:w="0" w:type="dxa"/>
          </w:tblCellMar>
        </w:tblPrEx>
        <w:tc>
          <w:tcPr>
            <w:tcW w:w="177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mass number</w:t>
            </w:r>
          </w:p>
        </w:tc>
        <w:tc>
          <w:tcPr>
            <w:tcW w:w="1800"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230</w:t>
            </w:r>
          </w:p>
        </w:tc>
      </w:tr>
      <w:tr w:rsidR="00000000">
        <w:tblPrEx>
          <w:tblCellMar>
            <w:top w:w="0" w:type="dxa"/>
            <w:left w:w="0" w:type="dxa"/>
            <w:bottom w:w="0" w:type="dxa"/>
            <w:right w:w="0" w:type="dxa"/>
          </w:tblCellMar>
        </w:tblPrEx>
        <w:tc>
          <w:tcPr>
            <w:tcW w:w="1775"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atomic number</w:t>
            </w:r>
          </w:p>
        </w:tc>
        <w:tc>
          <w:tcPr>
            <w:tcW w:w="1800" w:type="dxa"/>
            <w:tcBorders>
              <w:top w:val="single" w:sz="8" w:space="0" w:color="000000"/>
              <w:left w:val="single" w:sz="8" w:space="0" w:color="000000"/>
              <w:bottom w:val="single" w:sz="8" w:space="0" w:color="000000"/>
              <w:right w:val="single" w:sz="8" w:space="0" w:color="000000"/>
            </w:tcBorders>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90</w:t>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How many electrons are there in an atom of thorium</w:t>
      </w:r>
      <w:r>
        <w:rPr>
          <w:rFonts w:ascii="Arial" w:hAnsi="Arial" w:cs="Arial"/>
          <w:lang w:val="en-US"/>
        </w:rPr>
        <w:t>-230?</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How many neutrons are there in an atom of thorium-230?</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When a thorium-230 nucleus decays, it emits radiation and changes into radium-226.</w:t>
      </w:r>
    </w:p>
    <w:p w:rsidR="00000000" w:rsidRDefault="004B3D0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val="en-US"/>
        </w:rPr>
        <w:drawing>
          <wp:inline distT="0" distB="0" distL="0" distR="0">
            <wp:extent cx="2489200" cy="279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9200" cy="2794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What type of radiation, alpha, beta or gamma, is emitted by thorium-23</w:t>
      </w:r>
      <w:r>
        <w:rPr>
          <w:rFonts w:ascii="Arial" w:hAnsi="Arial" w:cs="Arial"/>
          <w:lang w:val="en-US"/>
        </w:rPr>
        <w:t>0?</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the reason for your answer.</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(Total 8 </w:t>
      </w:r>
      <w:r>
        <w:rPr>
          <w:rFonts w:ascii="Arial" w:hAnsi="Arial" w:cs="Arial"/>
          <w:b/>
          <w:bCs/>
          <w:sz w:val="20"/>
          <w:szCs w:val="20"/>
          <w:lang w:val="en-US"/>
        </w:rPr>
        <w:t>marks)</w:t>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Q9.</w:t>
      </w:r>
      <w:r>
        <w:rPr>
          <w:rFonts w:ascii="Arial" w:hAnsi="Arial" w:cs="Arial"/>
          <w:lang w:val="en-US"/>
        </w:rPr>
        <w:t>Many countries use nuclear power stations to generate electricity.</w:t>
      </w:r>
    </w:p>
    <w:p w:rsidR="00000000" w:rsidRDefault="000D79A6">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Nuclear power stations use the process of nuclear fission to release energy.</w:t>
      </w:r>
    </w:p>
    <w:p w:rsidR="00000000" w:rsidRDefault="000D79A6">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What is nuclear fission?</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Plutonium-239 is on</w:t>
      </w:r>
      <w:r>
        <w:rPr>
          <w:rFonts w:ascii="Arial" w:hAnsi="Arial" w:cs="Arial"/>
          <w:lang w:val="en-US"/>
        </w:rPr>
        <w:t>e substance used as a fuel in a nuclear reactor. For nuclear fission to happen, the nucleus must absorb a particle.</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What type of particle must be absorbed?</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Nuclear </w:t>
      </w:r>
      <w:r>
        <w:rPr>
          <w:rFonts w:ascii="Arial" w:hAnsi="Arial" w:cs="Arial"/>
          <w:b/>
          <w:bCs/>
          <w:lang w:val="en-US"/>
        </w:rPr>
        <w:t>fusion</w:t>
      </w:r>
      <w:r>
        <w:rPr>
          <w:rFonts w:ascii="Arial" w:hAnsi="Arial" w:cs="Arial"/>
          <w:lang w:val="en-US"/>
        </w:rPr>
        <w:t xml:space="preserve"> also releases energy.</w:t>
      </w:r>
    </w:p>
    <w:p w:rsidR="00000000" w:rsidRDefault="000D79A6">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Nuclear fusion happens at very high temperatures. A high temperature is needed to overcome t</w:t>
      </w:r>
      <w:r>
        <w:rPr>
          <w:rFonts w:ascii="Arial" w:hAnsi="Arial" w:cs="Arial"/>
          <w:lang w:val="en-US"/>
        </w:rPr>
        <w:t>he repulsion force between the nuclei.</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      Why is there a repulsion force between the nuclei of atoms?</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Where does nuclear fusion happen naturally?</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r>
        <w:rPr>
          <w:rFonts w:ascii="Arial" w:hAnsi="Arial" w:cs="Arial"/>
          <w:lang w:val="en-US"/>
        </w:rPr>
        <w:t xml:space="preserve">    In 1991, scientists produced the first controlled release of energy from an experimental nuclear </w:t>
      </w:r>
      <w:r>
        <w:rPr>
          <w:rFonts w:ascii="Arial" w:hAnsi="Arial" w:cs="Arial"/>
          <w:b/>
          <w:bCs/>
          <w:lang w:val="en-US"/>
        </w:rPr>
        <w:t>fusion</w:t>
      </w:r>
      <w:r>
        <w:rPr>
          <w:rFonts w:ascii="Arial" w:hAnsi="Arial" w:cs="Arial"/>
          <w:lang w:val="en-US"/>
        </w:rPr>
        <w:t xml:space="preserve"> reactor. This was achieved by fusing the hydrogen </w:t>
      </w:r>
      <w:r>
        <w:rPr>
          <w:rFonts w:ascii="Arial" w:hAnsi="Arial" w:cs="Arial"/>
          <w:lang w:val="en-US"/>
        </w:rPr>
        <w:lastRenderedPageBreak/>
        <w:t>isotopes, deuterium and tritium.</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Deuterium is naturally occurring and can easily be extracted from</w:t>
      </w:r>
      <w:r>
        <w:rPr>
          <w:rFonts w:ascii="Arial" w:hAnsi="Arial" w:cs="Arial"/>
          <w:lang w:val="en-US"/>
        </w:rPr>
        <w:t xml:space="preserve"> seawater. Tritium can be produced from lithium. Lithium is also found in seawater.</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table gives the energy released from 1 kg of fusion fuel and from 1 kg of fission fuel.</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1590"/>
        <w:gridCol w:w="2595"/>
      </w:tblGrid>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2400"/>
              <w:rPr>
                <w:rFonts w:ascii="Arial" w:hAnsi="Arial" w:cs="Arial"/>
                <w:lang w:val="en-US"/>
              </w:rPr>
            </w:pPr>
            <w:r>
              <w:rPr>
                <w:rFonts w:ascii="Arial" w:hAnsi="Arial" w:cs="Arial"/>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Type of fuel</w:t>
            </w:r>
          </w:p>
        </w:tc>
        <w:tc>
          <w:tcPr>
            <w:tcW w:w="25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Energy released from</w:t>
            </w:r>
            <w:r>
              <w:rPr>
                <w:rFonts w:ascii="Arial" w:hAnsi="Arial" w:cs="Arial"/>
                <w:b/>
                <w:bCs/>
                <w:lang w:val="en-US"/>
              </w:rPr>
              <w:br/>
              <w:t>1 kg of fuel in joules</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2400"/>
              <w:rPr>
                <w:rFonts w:ascii="Arial" w:hAnsi="Arial" w:cs="Arial"/>
                <w:lang w:val="en-US"/>
              </w:rPr>
            </w:pPr>
            <w:r>
              <w:rPr>
                <w:rFonts w:ascii="Arial" w:hAnsi="Arial" w:cs="Arial"/>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Fusion fuel</w:t>
            </w:r>
          </w:p>
        </w:tc>
        <w:tc>
          <w:tcPr>
            <w:tcW w:w="25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sz w:val="16"/>
                <w:szCs w:val="16"/>
                <w:vertAlign w:val="superscript"/>
                <w:lang w:val="en-US"/>
              </w:rPr>
            </w:pPr>
            <w:r>
              <w:rPr>
                <w:rFonts w:ascii="Arial" w:hAnsi="Arial" w:cs="Arial"/>
                <w:lang w:val="en-US"/>
              </w:rPr>
              <w:t xml:space="preserve">3.4 </w:t>
            </w:r>
            <w:r>
              <w:rPr>
                <w:rFonts w:ascii="Arial" w:hAnsi="Arial" w:cs="Arial"/>
                <w:lang w:val="en-US"/>
              </w:rPr>
              <w:t>× 10</w:t>
            </w:r>
            <w:r>
              <w:rPr>
                <w:rFonts w:ascii="Arial" w:hAnsi="Arial" w:cs="Arial"/>
                <w:sz w:val="16"/>
                <w:szCs w:val="16"/>
                <w:vertAlign w:val="superscript"/>
                <w:lang w:val="en-US"/>
              </w:rPr>
              <w:t>14</w:t>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2400"/>
              <w:rPr>
                <w:rFonts w:ascii="Arial" w:hAnsi="Arial" w:cs="Arial"/>
                <w:lang w:val="en-US"/>
              </w:rPr>
            </w:pPr>
            <w:r>
              <w:rPr>
                <w:rFonts w:ascii="Arial" w:hAnsi="Arial" w:cs="Arial"/>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Fission fuel</w:t>
            </w:r>
          </w:p>
        </w:tc>
        <w:tc>
          <w:tcPr>
            <w:tcW w:w="25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sz w:val="16"/>
                <w:szCs w:val="16"/>
                <w:vertAlign w:val="superscript"/>
                <w:lang w:val="en-US"/>
              </w:rPr>
            </w:pPr>
            <w:r>
              <w:rPr>
                <w:rFonts w:ascii="Arial" w:hAnsi="Arial" w:cs="Arial"/>
                <w:lang w:val="en-US"/>
              </w:rPr>
              <w:t>8.8 × 10</w:t>
            </w:r>
            <w:r>
              <w:rPr>
                <w:rFonts w:ascii="Arial" w:hAnsi="Arial" w:cs="Arial"/>
                <w:sz w:val="16"/>
                <w:szCs w:val="16"/>
                <w:vertAlign w:val="superscript"/>
                <w:lang w:val="en-US"/>
              </w:rPr>
              <w:t>13</w:t>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r>
        <w:rPr>
          <w:rFonts w:ascii="Arial" w:hAnsi="Arial" w:cs="Arial"/>
          <w:lang w:val="en-US"/>
        </w:rPr>
        <w:t xml:space="preserve"> </w:t>
      </w:r>
      <w:r>
        <w:rPr>
          <w:rFonts w:ascii="Arial" w:hAnsi="Arial" w:cs="Arial"/>
          <w:lang w:val="en-US"/>
        </w:rPr>
        <w:br/>
      </w:r>
      <w:r>
        <w:rPr>
          <w:rFonts w:ascii="Arial" w:hAnsi="Arial" w:cs="Arial"/>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Suggest </w:t>
      </w:r>
      <w:r>
        <w:rPr>
          <w:rFonts w:ascii="Arial" w:hAnsi="Arial" w:cs="Arial"/>
          <w:b/>
          <w:bCs/>
          <w:lang w:val="en-US"/>
        </w:rPr>
        <w:t>two</w:t>
      </w:r>
      <w:r>
        <w:rPr>
          <w:rFonts w:ascii="Arial" w:hAnsi="Arial" w:cs="Arial"/>
          <w:lang w:val="en-US"/>
        </w:rPr>
        <w:t xml:space="preserve"> advantages of the fuel used in a fusion reactor compared with plutonium and the other substances used as fuel in a fission reactor.</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Some scientists think that by the year 2050 a nuclear fusion power station capable of</w:t>
      </w:r>
      <w:r>
        <w:rPr>
          <w:rFonts w:ascii="Arial" w:hAnsi="Arial" w:cs="Arial"/>
          <w:lang w:val="en-US"/>
        </w:rPr>
        <w:t xml:space="preserve"> generating electricity on a large scale will have been developed.</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Suggest </w:t>
      </w:r>
      <w:r>
        <w:rPr>
          <w:rFonts w:ascii="Arial" w:hAnsi="Arial" w:cs="Arial"/>
          <w:b/>
          <w:bCs/>
          <w:lang w:val="en-US"/>
        </w:rPr>
        <w:t>one</w:t>
      </w:r>
      <w:r>
        <w:rPr>
          <w:rFonts w:ascii="Arial" w:hAnsi="Arial" w:cs="Arial"/>
          <w:lang w:val="en-US"/>
        </w:rPr>
        <w:t xml:space="preserve"> important consequence of developing nuclear fusion power stations to generate electricity.</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Tritium is radioactive.</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After 36 years, only 10 g of tritium remains from an original sample of 80 g.</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half-life of tritium.</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Show clearly how you work out your answer.</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Half-life = ..</w:t>
      </w:r>
      <w:r>
        <w:rPr>
          <w:rFonts w:ascii="Arial" w:hAnsi="Arial" w:cs="Arial"/>
          <w:lang w:val="en-US"/>
        </w:rPr>
        <w:t>.................................. years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Q10.</w:t>
      </w:r>
      <w:r>
        <w:rPr>
          <w:rFonts w:ascii="Arial" w:hAnsi="Arial" w:cs="Arial"/>
          <w:lang w:val="en-US"/>
        </w:rPr>
        <w:t>The pie chart shows the sources of the background radiation and the radiation doses that the average person in the UK is exposed to in one year.</w:t>
      </w:r>
      <w:r>
        <w:rPr>
          <w:rFonts w:ascii="Arial" w:hAnsi="Arial" w:cs="Arial"/>
          <w:lang w:val="en-US"/>
        </w:rPr>
        <w:br/>
        <w:t>Radiation dose is measured in millisiever</w:t>
      </w:r>
      <w:r>
        <w:rPr>
          <w:rFonts w:ascii="Arial" w:hAnsi="Arial" w:cs="Arial"/>
          <w:lang w:val="en-US"/>
        </w:rPr>
        <w:t>ts (mSv).</w:t>
      </w:r>
    </w:p>
    <w:p w:rsidR="00000000" w:rsidRDefault="000D79A6">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3098800" cy="3632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98800" cy="36322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What is the total radiation dose that the average person in the UK receives?</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Total radiation dose = .................................................. mSv</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A student looked at the pie chart and then wrote down three statements.</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Which </w:t>
      </w:r>
      <w:r>
        <w:rPr>
          <w:rFonts w:ascii="Arial" w:hAnsi="Arial" w:cs="Arial"/>
          <w:b/>
          <w:bCs/>
          <w:lang w:val="en-US"/>
        </w:rPr>
        <w:t>one</w:t>
      </w:r>
      <w:r>
        <w:rPr>
          <w:rFonts w:ascii="Arial" w:hAnsi="Arial" w:cs="Arial"/>
          <w:lang w:val="en-US"/>
        </w:rPr>
        <w:t xml:space="preserve"> of the following statements is a correct conclusion from this data?</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Put a tick (</w:t>
      </w:r>
      <w:r>
        <w:rPr>
          <w:rFonts w:ascii="Arial" w:hAnsi="Arial" w:cs="Arial"/>
          <w:b/>
          <w:bCs/>
          <w:lang w:val="en-US"/>
        </w:rPr>
        <w:t> </w:t>
      </w:r>
      <w:r w:rsidR="004B3D0D">
        <w:rPr>
          <w:rFonts w:ascii="Arial" w:hAnsi="Arial" w:cs="Arial"/>
          <w:b/>
          <w:bCs/>
          <w:noProof/>
          <w:lang w:val="en-US"/>
        </w:rPr>
        <w:drawing>
          <wp:inline distT="0" distB="0" distL="0" distR="0">
            <wp:extent cx="114300" cy="107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07950"/>
                    </a:xfrm>
                    <a:prstGeom prst="rect">
                      <a:avLst/>
                    </a:prstGeom>
                    <a:noFill/>
                    <a:ln>
                      <a:noFill/>
                    </a:ln>
                  </pic:spPr>
                </pic:pic>
              </a:graphicData>
            </a:graphic>
          </wp:inline>
        </w:drawing>
      </w:r>
      <w:r>
        <w:rPr>
          <w:rFonts w:ascii="Arial" w:hAnsi="Arial" w:cs="Arial"/>
          <w:lang w:val="en-US"/>
        </w:rPr>
        <w:t>) in the box next to your answer.</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4995"/>
        <w:gridCol w:w="9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400"/>
              <w:rPr>
                <w:rFonts w:ascii="Arial" w:hAnsi="Arial" w:cs="Arial"/>
                <w:lang w:val="en-US"/>
              </w:rPr>
            </w:pPr>
            <w:r>
              <w:rPr>
                <w:rFonts w:ascii="Arial" w:hAnsi="Arial" w:cs="Arial"/>
                <w:lang w:val="en-US"/>
              </w:rPr>
              <w:t> </w:t>
            </w:r>
          </w:p>
        </w:tc>
        <w:tc>
          <w:tcPr>
            <w:tcW w:w="49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 the future, more</w:t>
            </w:r>
            <w:r>
              <w:rPr>
                <w:rFonts w:ascii="Arial" w:hAnsi="Arial" w:cs="Arial"/>
                <w:lang w:val="en-US"/>
              </w:rPr>
              <w:t xml:space="preserve"> people will be exposed to a greater proportion of radon gas.</w:t>
            </w:r>
          </w:p>
        </w:tc>
        <w:tc>
          <w:tcPr>
            <w:tcW w:w="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76250" cy="469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400"/>
              <w:rPr>
                <w:rFonts w:ascii="Arial" w:hAnsi="Arial" w:cs="Arial"/>
                <w:lang w:val="en-US"/>
              </w:rPr>
            </w:pPr>
            <w:r>
              <w:rPr>
                <w:rFonts w:ascii="Arial" w:hAnsi="Arial" w:cs="Arial"/>
                <w:lang w:val="en-US"/>
              </w:rPr>
              <w:t> </w:t>
            </w:r>
          </w:p>
        </w:tc>
        <w:tc>
          <w:tcPr>
            <w:tcW w:w="49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People that have never had an X-ray get </w:t>
            </w:r>
            <w:r>
              <w:rPr>
                <w:rFonts w:ascii="Arial" w:hAnsi="Arial" w:cs="Arial"/>
                <w:lang w:val="en-US"/>
              </w:rPr>
              <w:br/>
              <w:t>50 % of their radiation dose from radon gas.</w:t>
            </w:r>
          </w:p>
        </w:tc>
        <w:tc>
          <w:tcPr>
            <w:tcW w:w="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76250" cy="4699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400"/>
              <w:rPr>
                <w:rFonts w:ascii="Arial" w:hAnsi="Arial" w:cs="Arial"/>
                <w:lang w:val="en-US"/>
              </w:rPr>
            </w:pPr>
            <w:r>
              <w:rPr>
                <w:rFonts w:ascii="Arial" w:hAnsi="Arial" w:cs="Arial"/>
                <w:lang w:val="en-US"/>
              </w:rPr>
              <w:t> </w:t>
            </w:r>
          </w:p>
        </w:tc>
        <w:tc>
          <w:tcPr>
            <w:tcW w:w="4995"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The radiation dose from natural sources </w:t>
            </w:r>
            <w:r>
              <w:rPr>
                <w:rFonts w:ascii="Arial" w:hAnsi="Arial" w:cs="Arial"/>
                <w:lang w:val="en-US"/>
              </w:rPr>
              <w:br/>
              <w:t>is much greater than from artificial sources.</w:t>
            </w:r>
          </w:p>
        </w:tc>
        <w:tc>
          <w:tcPr>
            <w:tcW w:w="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76250" cy="4699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concentration of radon gas inside a home can vary from day to day.</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table gives data for the radiation measured in homes in four different parts of the UK. The radiation was measured using two detectors, one in the living room and one in the bedroom. The measurements were taken over 3 months.</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590"/>
        <w:gridCol w:w="1590"/>
        <w:gridCol w:w="1590"/>
        <w:gridCol w:w="1485"/>
        <w:gridCol w:w="148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960"/>
              <w:rPr>
                <w:rFonts w:ascii="Arial" w:hAnsi="Arial" w:cs="Arial"/>
                <w:lang w:val="en-US"/>
              </w:rPr>
            </w:pPr>
            <w:r>
              <w:rPr>
                <w:rFonts w:ascii="Arial" w:hAnsi="Arial" w:cs="Arial"/>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Area of the UK</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xml:space="preserve">Number </w:t>
            </w:r>
            <w:r>
              <w:rPr>
                <w:rFonts w:ascii="Arial" w:hAnsi="Arial" w:cs="Arial"/>
                <w:b/>
                <w:bCs/>
                <w:lang w:val="en-US"/>
              </w:rPr>
              <w:t>of homes in the area</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Number of homes in the sample</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sz w:val="14"/>
                <w:szCs w:val="14"/>
                <w:vertAlign w:val="superscript"/>
                <w:lang w:val="en-US"/>
              </w:rPr>
            </w:pPr>
            <w:r>
              <w:rPr>
                <w:rFonts w:ascii="Arial" w:hAnsi="Arial" w:cs="Arial"/>
                <w:b/>
                <w:bCs/>
                <w:lang w:val="en-US"/>
              </w:rPr>
              <w:t>Average radiation</w:t>
            </w:r>
            <w:r>
              <w:rPr>
                <w:rFonts w:ascii="Arial" w:hAnsi="Arial" w:cs="Arial"/>
                <w:b/>
                <w:bCs/>
                <w:lang w:val="en-US"/>
              </w:rPr>
              <w:br/>
              <w:t>in Bq/m</w:t>
            </w:r>
            <w:r>
              <w:rPr>
                <w:rFonts w:ascii="Arial" w:hAnsi="Arial" w:cs="Arial"/>
                <w:b/>
                <w:bCs/>
                <w:sz w:val="14"/>
                <w:szCs w:val="14"/>
                <w:vertAlign w:val="superscript"/>
                <w:lang w:val="en-US"/>
              </w:rPr>
              <w:t>3</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sz w:val="14"/>
                <w:szCs w:val="14"/>
                <w:vertAlign w:val="superscript"/>
                <w:lang w:val="en-US"/>
              </w:rPr>
            </w:pPr>
            <w:r>
              <w:rPr>
                <w:rFonts w:ascii="Arial" w:hAnsi="Arial" w:cs="Arial"/>
                <w:b/>
                <w:bCs/>
                <w:lang w:val="en-US"/>
              </w:rPr>
              <w:t>Maximum radiation</w:t>
            </w:r>
            <w:r>
              <w:rPr>
                <w:rFonts w:ascii="Arial" w:hAnsi="Arial" w:cs="Arial"/>
                <w:b/>
                <w:bCs/>
                <w:lang w:val="en-US"/>
              </w:rPr>
              <w:br/>
              <w:t>in Bq/m</w:t>
            </w:r>
            <w:r>
              <w:rPr>
                <w:rFonts w:ascii="Arial" w:hAnsi="Arial" w:cs="Arial"/>
                <w:b/>
                <w:bCs/>
                <w:sz w:val="14"/>
                <w:szCs w:val="14"/>
                <w:vertAlign w:val="superscript"/>
                <w:lang w:val="en-US"/>
              </w:rPr>
              <w:t>3</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960"/>
              <w:rPr>
                <w:rFonts w:ascii="Arial" w:hAnsi="Arial" w:cs="Arial"/>
                <w:lang w:val="en-US"/>
              </w:rPr>
            </w:pPr>
            <w:r>
              <w:rPr>
                <w:rFonts w:ascii="Arial" w:hAnsi="Arial" w:cs="Arial"/>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590 000</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160</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15</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81</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960"/>
              <w:rPr>
                <w:rFonts w:ascii="Arial" w:hAnsi="Arial" w:cs="Arial"/>
                <w:lang w:val="en-US"/>
              </w:rPr>
            </w:pPr>
            <w:r>
              <w:rPr>
                <w:rFonts w:ascii="Arial" w:hAnsi="Arial" w:cs="Arial"/>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B</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484 000</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130</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18</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92</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960"/>
              <w:rPr>
                <w:rFonts w:ascii="Arial" w:hAnsi="Arial" w:cs="Arial"/>
                <w:lang w:val="en-US"/>
              </w:rPr>
            </w:pPr>
            <w:r>
              <w:rPr>
                <w:rFonts w:ascii="Arial" w:hAnsi="Arial" w:cs="Arial"/>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221 000</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68 000</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162</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10 000</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960"/>
              <w:rPr>
                <w:rFonts w:ascii="Arial" w:hAnsi="Arial" w:cs="Arial"/>
                <w:lang w:val="en-US"/>
              </w:rPr>
            </w:pPr>
            <w:r>
              <w:rPr>
                <w:rFonts w:ascii="Arial" w:hAnsi="Arial" w:cs="Arial"/>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D</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318 000</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35 300</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95</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6 900</w:t>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w:t>
      </w:r>
      <w:r>
        <w:rPr>
          <w:rFonts w:ascii="Arial" w:hAnsi="Arial" w:cs="Arial"/>
          <w:b/>
          <w:bCs/>
          <w:lang w:val="en-US"/>
        </w:rPr>
        <w:t>one</w:t>
      </w:r>
      <w:r>
        <w:rPr>
          <w:rFonts w:ascii="Arial" w:hAnsi="Arial" w:cs="Arial"/>
          <w:lang w:val="en-US"/>
        </w:rPr>
        <w:t xml:space="preserve"> reason why the measurements were taken over 3 months using detectors in different rooms.</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Use information from the table to suggest why a much higher proportion of homes were sampled in areas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xml:space="preserve"> than in areas </w:t>
      </w:r>
      <w:r>
        <w:rPr>
          <w:rFonts w:ascii="Arial" w:hAnsi="Arial" w:cs="Arial"/>
          <w:b/>
          <w:bCs/>
          <w:lang w:val="en-US"/>
        </w:rPr>
        <w:t>A</w:t>
      </w:r>
      <w:r>
        <w:rPr>
          <w:rFonts w:ascii="Arial" w:hAnsi="Arial" w:cs="Arial"/>
          <w:lang w:val="en-US"/>
        </w:rPr>
        <w:t xml:space="preserve"> an</w:t>
      </w:r>
      <w:r>
        <w:rPr>
          <w:rFonts w:ascii="Arial" w:hAnsi="Arial" w:cs="Arial"/>
          <w:lang w:val="en-US"/>
        </w:rPr>
        <w:t xml:space="preserve">d </w:t>
      </w:r>
      <w:r>
        <w:rPr>
          <w:rFonts w:ascii="Arial" w:hAnsi="Arial" w:cs="Arial"/>
          <w:b/>
          <w:bCs/>
          <w:lang w:val="en-US"/>
        </w:rPr>
        <w:t>B</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Q11.</w:t>
      </w:r>
      <w:r>
        <w:rPr>
          <w:rFonts w:ascii="Arial" w:hAnsi="Arial" w:cs="Arial"/>
          <w:lang w:val="en-US"/>
        </w:rPr>
        <w:t>A doctor uses the radioactive isotope technetium-99 to find out if a patient</w:t>
      </w:r>
      <w:r>
        <w:rPr>
          <w:rFonts w:ascii="Arial" w:hAnsi="Arial" w:cs="Arial"/>
          <w:lang w:val="en-US"/>
        </w:rPr>
        <w:t>’</w:t>
      </w:r>
      <w:r>
        <w:rPr>
          <w:rFonts w:ascii="Arial" w:hAnsi="Arial" w:cs="Arial"/>
          <w:lang w:val="en-US"/>
        </w:rPr>
        <w:t>s kidneys are working correctly.</w:t>
      </w:r>
    </w:p>
    <w:p w:rsidR="00000000" w:rsidRDefault="000D79A6">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1905000" cy="2108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21082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doctor injects a small amount of technetium-99 into the patient</w:t>
      </w:r>
      <w:r>
        <w:rPr>
          <w:rFonts w:ascii="Arial" w:hAnsi="Arial" w:cs="Arial"/>
          <w:lang w:val="en-US"/>
        </w:rPr>
        <w:t>’</w:t>
      </w:r>
      <w:r>
        <w:rPr>
          <w:rFonts w:ascii="Arial" w:hAnsi="Arial" w:cs="Arial"/>
          <w:lang w:val="en-US"/>
        </w:rPr>
        <w:t>s bloodstream. Technetium-99 emits gamma radiation.</w:t>
      </w:r>
    </w:p>
    <w:p w:rsidR="00000000" w:rsidRDefault="000D79A6">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If the patient</w:t>
      </w:r>
      <w:r>
        <w:rPr>
          <w:rFonts w:ascii="Arial" w:hAnsi="Arial" w:cs="Arial"/>
          <w:lang w:val="en-US"/>
        </w:rPr>
        <w:t>’</w:t>
      </w:r>
      <w:r>
        <w:rPr>
          <w:rFonts w:ascii="Arial" w:hAnsi="Arial" w:cs="Arial"/>
          <w:lang w:val="en-US"/>
        </w:rPr>
        <w:t>s kidneys are working correctly, the technetium-99 will pass from the bloodstream into the kidneys and then into the patient</w:t>
      </w:r>
      <w:r>
        <w:rPr>
          <w:rFonts w:ascii="Arial" w:hAnsi="Arial" w:cs="Arial"/>
          <w:lang w:val="en-US"/>
        </w:rPr>
        <w:t>’</w:t>
      </w:r>
      <w:r>
        <w:rPr>
          <w:rFonts w:ascii="Arial" w:hAnsi="Arial" w:cs="Arial"/>
          <w:lang w:val="en-US"/>
        </w:rPr>
        <w:t>s urine.</w:t>
      </w:r>
    </w:p>
    <w:p w:rsidR="00000000" w:rsidRDefault="000D79A6">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Detectors are used to measure the radiation emitted from the kidneys.</w:t>
      </w:r>
    </w:p>
    <w:p w:rsidR="00000000" w:rsidRDefault="000D79A6">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level of radiation emitted from each kidney is r</w:t>
      </w:r>
      <w:r>
        <w:rPr>
          <w:rFonts w:ascii="Arial" w:hAnsi="Arial" w:cs="Arial"/>
          <w:lang w:val="en-US"/>
        </w:rPr>
        <w:t>ecorded on a graph.</w:t>
      </w:r>
    </w:p>
    <w:p w:rsidR="00000000" w:rsidRDefault="000D79A6">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972050" cy="1371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72050" cy="13716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How do the graphs show that technetium-99 is passing from the bloodstream into each kidney?</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By looking at the graphs, the doctor is able to tell if there is a problem with the patient</w:t>
      </w:r>
      <w:r>
        <w:rPr>
          <w:rFonts w:ascii="Arial" w:hAnsi="Arial" w:cs="Arial"/>
          <w:lang w:val="en-US"/>
        </w:rPr>
        <w:t>’</w:t>
      </w:r>
      <w:r>
        <w:rPr>
          <w:rFonts w:ascii="Arial" w:hAnsi="Arial" w:cs="Arial"/>
          <w:lang w:val="en-US"/>
        </w:rPr>
        <w:t>s kid</w:t>
      </w:r>
      <w:r>
        <w:rPr>
          <w:rFonts w:ascii="Arial" w:hAnsi="Arial" w:cs="Arial"/>
          <w:lang w:val="en-US"/>
        </w:rPr>
        <w:t>neys.</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Which </w:t>
      </w:r>
      <w:r>
        <w:rPr>
          <w:rFonts w:ascii="Arial" w:hAnsi="Arial" w:cs="Arial"/>
          <w:b/>
          <w:bCs/>
          <w:lang w:val="en-US"/>
        </w:rPr>
        <w:t>one</w:t>
      </w:r>
      <w:r>
        <w:rPr>
          <w:rFonts w:ascii="Arial" w:hAnsi="Arial" w:cs="Arial"/>
          <w:lang w:val="en-US"/>
        </w:rPr>
        <w:t xml:space="preserve"> of the following statements is correct?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Put a tick ( </w:t>
      </w:r>
      <w:r w:rsidR="004B3D0D">
        <w:rPr>
          <w:rFonts w:ascii="Arial" w:hAnsi="Arial" w:cs="Arial"/>
          <w:noProof/>
          <w:lang w:val="en-US"/>
        </w:rPr>
        <w:drawing>
          <wp:inline distT="0" distB="0" distL="0" distR="0">
            <wp:extent cx="114300" cy="1079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07950"/>
                    </a:xfrm>
                    <a:prstGeom prst="rect">
                      <a:avLst/>
                    </a:prstGeom>
                    <a:noFill/>
                    <a:ln>
                      <a:noFill/>
                    </a:ln>
                  </pic:spPr>
                </pic:pic>
              </a:graphicData>
            </a:graphic>
          </wp:inline>
        </w:drawing>
      </w:r>
      <w:r>
        <w:rPr>
          <w:rFonts w:ascii="Arial" w:hAnsi="Arial" w:cs="Arial"/>
          <w:lang w:val="en-US"/>
        </w:rPr>
        <w:t>) in the box next to your answer.</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3990"/>
        <w:gridCol w:w="990"/>
      </w:tblGrid>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Only the right kidney is working correctly.</w:t>
            </w:r>
          </w:p>
        </w:tc>
        <w:tc>
          <w:tcPr>
            <w:tcW w:w="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76250" cy="4699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Only the left kidney is working correctly.</w:t>
            </w:r>
          </w:p>
        </w:tc>
        <w:tc>
          <w:tcPr>
            <w:tcW w:w="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76250" cy="4699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Both kidneys are working correctly.</w:t>
            </w:r>
          </w:p>
        </w:tc>
        <w:tc>
          <w:tcPr>
            <w:tcW w:w="99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76250" cy="4699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the reason for your answer.</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Q12</w:t>
      </w:r>
      <w:r>
        <w:rPr>
          <w:rFonts w:ascii="Arial" w:hAnsi="Arial" w:cs="Arial"/>
          <w:b/>
          <w:bCs/>
          <w:lang w:val="en-US"/>
        </w:rPr>
        <w:t>.</w:t>
      </w:r>
      <w:r>
        <w:rPr>
          <w:rFonts w:ascii="Arial" w:hAnsi="Arial" w:cs="Arial"/>
          <w:lang w:val="en-US"/>
        </w:rPr>
        <w:t>          In 1986, a nuclear reactor exploded in a power station at Chernobyl in the Ukraine.</w:t>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table gives information about some of the radioactive substances released into the air by the explosion.</w:t>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625"/>
        <w:gridCol w:w="1095"/>
        <w:gridCol w:w="2115"/>
      </w:tblGrid>
      <w:tr w:rsidR="00000000">
        <w:tblPrEx>
          <w:tblCellMar>
            <w:top w:w="0" w:type="dxa"/>
            <w:left w:w="0" w:type="dxa"/>
            <w:bottom w:w="0" w:type="dxa"/>
            <w:right w:w="0" w:type="dxa"/>
          </w:tblCellMar>
        </w:tblPrEx>
        <w:tc>
          <w:tcPr>
            <w:tcW w:w="162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Radioactive</w:t>
            </w:r>
            <w:r>
              <w:rPr>
                <w:rFonts w:ascii="Arial" w:hAnsi="Arial" w:cs="Arial"/>
                <w:b/>
                <w:bCs/>
                <w:lang w:val="en-US"/>
              </w:rPr>
              <w:br/>
              <w:t>substance</w:t>
            </w:r>
          </w:p>
        </w:tc>
        <w:tc>
          <w:tcPr>
            <w:tcW w:w="1095" w:type="dxa"/>
            <w:tcBorders>
              <w:top w:val="single" w:sz="8" w:space="0" w:color="000000"/>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Half-life</w:t>
            </w:r>
          </w:p>
        </w:tc>
        <w:tc>
          <w:tcPr>
            <w:tcW w:w="2115" w:type="dxa"/>
            <w:tcBorders>
              <w:top w:val="single" w:sz="8" w:space="0" w:color="000000"/>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Type of ra</w:t>
            </w:r>
            <w:r>
              <w:rPr>
                <w:rFonts w:ascii="Arial" w:hAnsi="Arial" w:cs="Arial"/>
                <w:b/>
                <w:bCs/>
                <w:lang w:val="en-US"/>
              </w:rPr>
              <w:t>diation</w:t>
            </w:r>
            <w:r>
              <w:rPr>
                <w:rFonts w:ascii="Arial" w:hAnsi="Arial" w:cs="Arial"/>
                <w:b/>
                <w:bCs/>
                <w:lang w:val="en-US"/>
              </w:rPr>
              <w:br/>
              <w:t>emitted</w:t>
            </w:r>
          </w:p>
        </w:tc>
      </w:tr>
      <w:tr w:rsidR="00000000">
        <w:tblPrEx>
          <w:tblCellMar>
            <w:top w:w="0" w:type="dxa"/>
            <w:left w:w="0" w:type="dxa"/>
            <w:bottom w:w="0" w:type="dxa"/>
            <w:right w:w="0" w:type="dxa"/>
          </w:tblCellMar>
        </w:tblPrEx>
        <w:tc>
          <w:tcPr>
            <w:tcW w:w="1625" w:type="dxa"/>
            <w:tcBorders>
              <w:top w:val="nil"/>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Iodine-131</w:t>
            </w:r>
          </w:p>
        </w:tc>
        <w:tc>
          <w:tcPr>
            <w:tcW w:w="1095" w:type="dxa"/>
            <w:tcBorders>
              <w:top w:val="nil"/>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8 days</w:t>
            </w:r>
          </w:p>
        </w:tc>
        <w:tc>
          <w:tcPr>
            <w:tcW w:w="2115" w:type="dxa"/>
            <w:tcBorders>
              <w:top w:val="nil"/>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beta and gamma</w:t>
            </w:r>
          </w:p>
        </w:tc>
      </w:tr>
      <w:tr w:rsidR="00000000">
        <w:tblPrEx>
          <w:tblCellMar>
            <w:top w:w="0" w:type="dxa"/>
            <w:left w:w="0" w:type="dxa"/>
            <w:bottom w:w="0" w:type="dxa"/>
            <w:right w:w="0" w:type="dxa"/>
          </w:tblCellMar>
        </w:tblPrEx>
        <w:tc>
          <w:tcPr>
            <w:tcW w:w="1625" w:type="dxa"/>
            <w:tcBorders>
              <w:top w:val="nil"/>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Caesium-134</w:t>
            </w:r>
          </w:p>
        </w:tc>
        <w:tc>
          <w:tcPr>
            <w:tcW w:w="1095" w:type="dxa"/>
            <w:tcBorders>
              <w:top w:val="nil"/>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 years</w:t>
            </w:r>
          </w:p>
        </w:tc>
        <w:tc>
          <w:tcPr>
            <w:tcW w:w="2115" w:type="dxa"/>
            <w:tcBorders>
              <w:top w:val="nil"/>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beta</w:t>
            </w:r>
          </w:p>
        </w:tc>
      </w:tr>
      <w:tr w:rsidR="00000000">
        <w:tblPrEx>
          <w:tblCellMar>
            <w:top w:w="0" w:type="dxa"/>
            <w:left w:w="0" w:type="dxa"/>
            <w:bottom w:w="0" w:type="dxa"/>
            <w:right w:w="0" w:type="dxa"/>
          </w:tblCellMar>
        </w:tblPrEx>
        <w:tc>
          <w:tcPr>
            <w:tcW w:w="1625" w:type="dxa"/>
            <w:tcBorders>
              <w:top w:val="nil"/>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Caesium-137</w:t>
            </w:r>
          </w:p>
        </w:tc>
        <w:tc>
          <w:tcPr>
            <w:tcW w:w="1095" w:type="dxa"/>
            <w:tcBorders>
              <w:top w:val="nil"/>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30 years</w:t>
            </w:r>
          </w:p>
        </w:tc>
        <w:tc>
          <w:tcPr>
            <w:tcW w:w="2115" w:type="dxa"/>
            <w:tcBorders>
              <w:top w:val="nil"/>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beta</w:t>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How is the structure of a caesium-134 atom different from the structure of a </w:t>
      </w:r>
      <w:r>
        <w:rPr>
          <w:rFonts w:ascii="Arial" w:hAnsi="Arial" w:cs="Arial"/>
          <w:lang w:val="en-US"/>
        </w:rPr>
        <w:lastRenderedPageBreak/>
        <w:t>caesium-137 atom?</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is a beta particle and from which part of an atom is a beta particle emitted?</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Once a radioactive substance is dissolved in rainwater, it can enter the food chain.</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Following the Chernobyl explosion, some milk supplies were found to be radioactive.</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If one litre of milk contaminated with iodine-131 gives a count rate</w:t>
      </w:r>
      <w:r>
        <w:rPr>
          <w:rFonts w:ascii="Arial" w:hAnsi="Arial" w:cs="Arial"/>
          <w:lang w:val="en-US"/>
        </w:rPr>
        <w:t xml:space="preserve"> of 400 counts/second, how long will it take for the count rate to fall to 25 counts/second?</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Show clearly how you work out your answer.</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Time ta</w:t>
      </w:r>
      <w:r>
        <w:rPr>
          <w:rFonts w:ascii="Arial" w:hAnsi="Arial" w:cs="Arial"/>
          <w:lang w:val="en-US"/>
        </w:rPr>
        <w:t>ken = ................................................. days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After 20 years, the caesium-137 emitted into the atmosphere is a more serious problem than the iodine-131.</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Explain why.</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bar chart compares the incidence of thyroid cancer in Ukrainian children, aged 0</w:t>
      </w:r>
      <w:r>
        <w:rPr>
          <w:rFonts w:ascii="Arial" w:hAnsi="Arial" w:cs="Arial"/>
          <w:lang w:val="en-US"/>
        </w:rPr>
        <w:t>–</w:t>
      </w:r>
      <w:r>
        <w:rPr>
          <w:rFonts w:ascii="Arial" w:hAnsi="Arial" w:cs="Arial"/>
          <w:lang w:val="en-US"/>
        </w:rPr>
        <w:t>14 years, before and after the Chernobyl explosion.</w:t>
      </w:r>
    </w:p>
    <w:p w:rsidR="00000000" w:rsidRDefault="004B3D0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val="en-US"/>
        </w:rPr>
        <w:drawing>
          <wp:inline distT="0" distB="0" distL="0" distR="0">
            <wp:extent cx="2647950" cy="3670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47950" cy="36703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Of the children that developed thyroid cancer, 64% lived in the areas most contaminated by the radiation.</w:t>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Considering this data, can you be certa</w:t>
      </w:r>
      <w:r>
        <w:rPr>
          <w:rFonts w:ascii="Arial" w:hAnsi="Arial" w:cs="Arial"/>
          <w:lang w:val="en-US"/>
        </w:rPr>
        <w:t>in that a child who developed thyroid cancer between 1986 and 1990 did so because of the Chernobyl explosion?</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Explain the reason for your answer.</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In 1991, some scientists compared the health of two groups of people: a </w:t>
      </w:r>
      <w:r>
        <w:rPr>
          <w:rFonts w:ascii="Arial" w:hAnsi="Arial" w:cs="Arial"/>
          <w:i/>
          <w:iCs/>
          <w:lang w:val="en-US"/>
        </w:rPr>
        <w:t>con</w:t>
      </w:r>
      <w:r>
        <w:rPr>
          <w:rFonts w:ascii="Arial" w:hAnsi="Arial" w:cs="Arial"/>
          <w:i/>
          <w:iCs/>
          <w:lang w:val="en-US"/>
        </w:rPr>
        <w:t>trol</w:t>
      </w:r>
      <w:r>
        <w:rPr>
          <w:rFonts w:ascii="Arial" w:hAnsi="Arial" w:cs="Arial"/>
          <w:lang w:val="en-US"/>
        </w:rPr>
        <w:t xml:space="preserve"> group and a group that had been exposed to the radiation from Chernobyl.</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What people would have been in the </w:t>
      </w:r>
      <w:r>
        <w:rPr>
          <w:rFonts w:ascii="Arial" w:hAnsi="Arial" w:cs="Arial"/>
          <w:i/>
          <w:iCs/>
          <w:lang w:val="en-US"/>
        </w:rPr>
        <w:t>control</w:t>
      </w:r>
      <w:r>
        <w:rPr>
          <w:rFonts w:ascii="Arial" w:hAnsi="Arial" w:cs="Arial"/>
          <w:lang w:val="en-US"/>
        </w:rPr>
        <w:t xml:space="preserve"> group?</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Although there are some risks associated with nuclear power stations, it is likely that new ones will be bui</w:t>
      </w:r>
      <w:r>
        <w:rPr>
          <w:rFonts w:ascii="Arial" w:hAnsi="Arial" w:cs="Arial"/>
          <w:lang w:val="en-US"/>
        </w:rPr>
        <w:t>lt.</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Give </w:t>
      </w:r>
      <w:r>
        <w:rPr>
          <w:rFonts w:ascii="Arial" w:hAnsi="Arial" w:cs="Arial"/>
          <w:b/>
          <w:bCs/>
          <w:lang w:val="en-US"/>
        </w:rPr>
        <w:t>two</w:t>
      </w:r>
      <w:r>
        <w:rPr>
          <w:rFonts w:ascii="Arial" w:hAnsi="Arial" w:cs="Arial"/>
          <w:lang w:val="en-US"/>
        </w:rPr>
        <w:t xml:space="preserve"> reasons to justify the use of nuclear power.</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1 .................................................................................................................................</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2 .................................................................................................................................</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D79A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Q13.</w:t>
      </w:r>
      <w:r>
        <w:rPr>
          <w:rFonts w:ascii="Arial" w:hAnsi="Arial" w:cs="Arial"/>
          <w:lang w:val="en-US"/>
        </w:rPr>
        <w:t>In 2011 an earthquake caused severe damage to a nuclear power station in Japan.</w:t>
      </w:r>
    </w:p>
    <w:p w:rsidR="00000000" w:rsidRDefault="000D79A6">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damage led to the release of large amounts of radioactive iodine-131 </w:t>
      </w:r>
      <w:r w:rsidR="004B3D0D">
        <w:rPr>
          <w:rFonts w:ascii="Arial" w:hAnsi="Arial" w:cs="Arial"/>
          <w:noProof/>
          <w:lang w:val="en-US"/>
        </w:rPr>
        <w:drawing>
          <wp:inline distT="0" distB="0" distL="0" distR="0">
            <wp:extent cx="342900" cy="260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Pr>
          <w:rFonts w:ascii="Arial" w:hAnsi="Arial" w:cs="Arial"/>
          <w:lang w:val="en-US"/>
        </w:rPr>
        <w:t xml:space="preserve"> into the atmosphere.</w:t>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table gives some information about an atom of iodine-131 </w:t>
      </w:r>
      <w:r w:rsidR="004B3D0D">
        <w:rPr>
          <w:rFonts w:ascii="Arial" w:hAnsi="Arial" w:cs="Arial"/>
          <w:noProof/>
          <w:lang w:val="en-US"/>
        </w:rPr>
        <w:drawing>
          <wp:inline distT="0" distB="0" distL="0" distR="0">
            <wp:extent cx="342900" cy="260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Complete the table.</w:t>
      </w:r>
    </w:p>
    <w:p w:rsidR="00000000" w:rsidRDefault="000D79A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2360"/>
        <w:gridCol w:w="1995"/>
        <w:gridCol w:w="1995"/>
      </w:tblGrid>
      <w:tr w:rsidR="00000000">
        <w:tblPrEx>
          <w:tblCellMar>
            <w:top w:w="0" w:type="dxa"/>
            <w:bottom w:w="0" w:type="dxa"/>
          </w:tblCellMar>
        </w:tblPrEx>
        <w:tc>
          <w:tcPr>
            <w:tcW w:w="236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2400"/>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mass number</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131</w:t>
            </w:r>
          </w:p>
        </w:tc>
      </w:tr>
      <w:tr w:rsidR="00000000">
        <w:tblPrEx>
          <w:tblCellMar>
            <w:top w:w="0" w:type="dxa"/>
            <w:bottom w:w="0" w:type="dxa"/>
          </w:tblCellMar>
        </w:tblPrEx>
        <w:tc>
          <w:tcPr>
            <w:tcW w:w="236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2400"/>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number of protons</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53</w:t>
            </w:r>
          </w:p>
        </w:tc>
      </w:tr>
      <w:tr w:rsidR="00000000">
        <w:tblPrEx>
          <w:tblCellMar>
            <w:top w:w="0" w:type="dxa"/>
            <w:bottom w:w="0" w:type="dxa"/>
          </w:tblCellMar>
        </w:tblPrEx>
        <w:tc>
          <w:tcPr>
            <w:tcW w:w="236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2400"/>
              <w:rPr>
                <w:rFonts w:ascii="Arial" w:hAnsi="Arial" w:cs="Arial"/>
                <w:lang w:val="en-US"/>
              </w:rPr>
            </w:pPr>
            <w:r>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number of neutrons</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000000" w:rsidRDefault="000D79A6">
      <w:pPr>
        <w:widowControl w:val="0"/>
        <w:autoSpaceDE w:val="0"/>
        <w:autoSpaceDN w:val="0"/>
        <w:adjustRightInd w:val="0"/>
        <w:spacing w:before="240" w:after="0" w:line="240" w:lineRule="auto"/>
        <w:ind w:left="1640"/>
        <w:rPr>
          <w:rFonts w:ascii="Arial" w:hAnsi="Arial" w:cs="Arial"/>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Complete the sentence.</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number of protons in an atom is called the proton number or</w:t>
      </w:r>
    </w:p>
    <w:p w:rsidR="00000000" w:rsidRDefault="000D79A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the .............................. number.</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An atom of iodine-131 decays into an atom of xenon (Xe) by emitting a beta particle.</w:t>
      </w:r>
    </w:p>
    <w:p w:rsidR="00000000" w:rsidRDefault="000D79A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The decay of iodine-131 can be represented by the equation below.</w:t>
      </w:r>
    </w:p>
    <w:p w:rsidR="00000000" w:rsidRDefault="000D79A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Complete the equation by writing the correct number in each of the </w:t>
      </w:r>
      <w:r>
        <w:rPr>
          <w:rFonts w:ascii="Arial" w:hAnsi="Arial" w:cs="Arial"/>
          <w:b/>
          <w:bCs/>
          <w:lang w:val="en-US"/>
        </w:rPr>
        <w:t>two</w:t>
      </w:r>
      <w:r>
        <w:rPr>
          <w:rFonts w:ascii="Arial" w:hAnsi="Arial" w:cs="Arial"/>
          <w:lang w:val="en-US"/>
        </w:rPr>
        <w:t xml:space="preserve"> boxes.</w:t>
      </w:r>
    </w:p>
    <w:p w:rsidR="00000000" w:rsidRDefault="000D79A6">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2571750" cy="8001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0" cy="800100"/>
                    </a:xfrm>
                    <a:prstGeom prst="rect">
                      <a:avLst/>
                    </a:prstGeom>
                    <a:noFill/>
                    <a:ln>
                      <a:noFill/>
                    </a:ln>
                  </pic:spPr>
                </pic:pic>
              </a:graphicData>
            </a:graphic>
          </wp:inline>
        </w:drawing>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     A sample of rainwater contaminated with iodine-131 gives a count rate of 1200 counts per second.</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Calculate how many days it will take for the count rate from the sample of rainwater to fall to 75 counts per second.</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Half-life of iodine-131 = 8 days</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Show clearly how you work out your answer.</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 days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(iii)    If people drink water contaminated with iodine-131, the iodine-131 builds up in the thyroid gland. This continues until the thyroid is saturated with iodine-131</w:t>
      </w:r>
      <w:r>
        <w:rPr>
          <w:rFonts w:ascii="Arial" w:hAnsi="Arial" w:cs="Arial"/>
          <w:lang w:val="en-US"/>
        </w:rPr>
        <w:t xml:space="preserve"> and cannot absorb any more. The radiation emitted from the iodine-131 could cause cancer of the thyroid.</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In Japan, people likely to be drinking water contaminated with iodine-131 were advised to take tablets containing a non-radioactive isotope of iodine.</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Suggest why this advice was given.</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lastRenderedPageBreak/>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1134"/>
        <w:jc w:val="center"/>
        <w:rPr>
          <w:rFonts w:ascii="Arial" w:hAnsi="Arial" w:cs="Arial"/>
          <w:lang w:val="en-US"/>
        </w:rPr>
      </w:pPr>
      <w:r>
        <w:rPr>
          <w:rFonts w:ascii="Arial" w:hAnsi="Arial" w:cs="Arial"/>
          <w:b/>
          <w:bCs/>
          <w:lang w:val="en-US"/>
        </w:rPr>
        <w:t>Q14.</w:t>
      </w:r>
      <w:r>
        <w:rPr>
          <w:rFonts w:ascii="Arial" w:hAnsi="Arial" w:cs="Arial"/>
          <w:lang w:val="en-US"/>
        </w:rPr>
        <w:t>          (a)     A radioactive source emits alpha (</w:t>
      </w:r>
      <w:r>
        <w:rPr>
          <w:rFonts w:ascii="Arial" w:hAnsi="Arial" w:cs="Arial"/>
          <w:lang w:val="en-US"/>
        </w:rPr>
        <w:t>α</w:t>
      </w:r>
      <w:r>
        <w:rPr>
          <w:rFonts w:ascii="Arial" w:hAnsi="Arial" w:cs="Arial"/>
          <w:lang w:val="en-US"/>
        </w:rPr>
        <w:t>), beta (</w:t>
      </w:r>
      <w:r>
        <w:rPr>
          <w:rFonts w:ascii="Arial" w:hAnsi="Arial" w:cs="Arial"/>
          <w:lang w:val="en-US"/>
        </w:rPr>
        <w:t>β</w:t>
      </w:r>
      <w:r>
        <w:rPr>
          <w:rFonts w:ascii="Arial" w:hAnsi="Arial" w:cs="Arial"/>
          <w:lang w:val="en-US"/>
        </w:rPr>
        <w:t>) and gamma (</w:t>
      </w:r>
      <w:r>
        <w:rPr>
          <w:rFonts w:ascii="Arial" w:hAnsi="Arial" w:cs="Arial"/>
          <w:lang w:val="en-US"/>
        </w:rPr>
        <w:t>γ</w:t>
      </w:r>
      <w:r>
        <w:rPr>
          <w:rFonts w:ascii="Arial" w:hAnsi="Arial" w:cs="Arial"/>
          <w:lang w:val="en-US"/>
        </w:rPr>
        <w:t>) radiation.</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xml:space="preserve">(i)      Which </w:t>
      </w:r>
      <w:r>
        <w:rPr>
          <w:rFonts w:ascii="Arial" w:hAnsi="Arial" w:cs="Arial"/>
          <w:b/>
          <w:bCs/>
          <w:lang w:val="en-US"/>
        </w:rPr>
        <w:t>two</w:t>
      </w:r>
      <w:r>
        <w:rPr>
          <w:rFonts w:ascii="Arial" w:hAnsi="Arial" w:cs="Arial"/>
          <w:lang w:val="en-US"/>
        </w:rPr>
        <w:t xml:space="preserve"> types of radiation will pass through a sheet of card?</w:t>
      </w:r>
    </w:p>
    <w:p w:rsidR="00000000" w:rsidRDefault="000D79A6">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xml:space="preserve">(ii)     Which </w:t>
      </w:r>
      <w:r>
        <w:rPr>
          <w:rFonts w:ascii="Arial" w:hAnsi="Arial" w:cs="Arial"/>
          <w:b/>
          <w:bCs/>
          <w:lang w:val="en-US"/>
        </w:rPr>
        <w:t>two</w:t>
      </w:r>
      <w:r>
        <w:rPr>
          <w:rFonts w:ascii="Arial" w:hAnsi="Arial" w:cs="Arial"/>
          <w:lang w:val="en-US"/>
        </w:rPr>
        <w:t xml:space="preserve"> types of radiation would be deflected by an electric field?</w:t>
      </w:r>
    </w:p>
    <w:p w:rsidR="00000000" w:rsidRDefault="000D79A6">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xml:space="preserve">(iii)     </w:t>
      </w:r>
      <w:r>
        <w:rPr>
          <w:rFonts w:ascii="Arial" w:hAnsi="Arial" w:cs="Arial"/>
          <w:lang w:val="en-US"/>
        </w:rPr>
        <w:t>Which type of radiation has the greatest range in air?</w:t>
      </w:r>
    </w:p>
    <w:p w:rsidR="00000000" w:rsidRDefault="000D79A6">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(b)     A student suggests that the radioactive source should be store</w:t>
      </w:r>
      <w:r>
        <w:rPr>
          <w:rFonts w:ascii="Arial" w:hAnsi="Arial" w:cs="Arial"/>
          <w:lang w:val="en-US"/>
        </w:rPr>
        <w:t xml:space="preserve">d in a freezer at </w:t>
      </w:r>
      <w:r>
        <w:rPr>
          <w:rFonts w:ascii="Arial" w:hAnsi="Arial" w:cs="Arial"/>
          <w:lang w:val="en-US"/>
        </w:rPr>
        <w:t>–</w:t>
      </w:r>
      <w:r>
        <w:rPr>
          <w:rFonts w:ascii="Arial" w:hAnsi="Arial" w:cs="Arial"/>
          <w:lang w:val="en-US"/>
        </w:rPr>
        <w:t xml:space="preserve"> 20 °C. The student thinks that this would reduce the radiation emitted from the source.</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Suggest why the student is wrong.</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(c)     Phosphorus-32 is a radioactive isotope that emits beta radiation.</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      How is an atom of phosphorus-32 different from an atom of the stable isotope phosphorus-31?</w:t>
      </w:r>
    </w:p>
    <w:p w:rsidR="00000000" w:rsidRDefault="000D79A6">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     The graph shows how the count rate of a sample of ph</w:t>
      </w:r>
      <w:r>
        <w:rPr>
          <w:rFonts w:ascii="Arial" w:hAnsi="Arial" w:cs="Arial"/>
          <w:lang w:val="en-US"/>
        </w:rPr>
        <w:t>osphorus-32 changes with time.</w:t>
      </w:r>
    </w:p>
    <w:p w:rsidR="00000000" w:rsidRDefault="004B3D0D">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noProof/>
          <w:lang w:val="en-US"/>
        </w:rPr>
        <w:lastRenderedPageBreak/>
        <w:drawing>
          <wp:inline distT="0" distB="0" distL="0" distR="0">
            <wp:extent cx="4324350" cy="29718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24350" cy="29718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Use the graph to calculate the half-life of phosphorus-32.</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Show clearly how you used the graph to obtain your answer.</w:t>
      </w:r>
    </w:p>
    <w:p w:rsidR="00000000" w:rsidRDefault="000D79A6">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Half-life = ....................................... days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(iii)     Plants use phosphorus compounds to grow. Watering the root system of a plant with a solution containing a phosphorus-32 compound can help scientists to understand the growth process.</w:t>
      </w:r>
    </w:p>
    <w:p w:rsidR="00000000" w:rsidRDefault="004B3D0D">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noProof/>
          <w:lang w:val="en-US"/>
        </w:rPr>
        <w:drawing>
          <wp:inline distT="0" distB="0" distL="0" distR="0">
            <wp:extent cx="2419350" cy="1695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19350" cy="169545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Explain why phosphorus-32 is suitable for use as a tracer in this situation.</w:t>
      </w:r>
    </w:p>
    <w:p w:rsidR="00000000" w:rsidRDefault="000D79A6">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0D79A6">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br/>
      </w:r>
    </w:p>
    <w:p w:rsidR="00000000" w:rsidRDefault="000D79A6">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br/>
      </w:r>
      <w:r>
        <w:rPr>
          <w:rFonts w:ascii="Arial" w:hAnsi="Arial" w:cs="Arial"/>
          <w:lang w:val="en-US"/>
        </w:rPr>
        <w:br/>
      </w:r>
    </w:p>
    <w:p w:rsidR="00000000" w:rsidRDefault="000D79A6">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b/>
          <w:bCs/>
          <w:lang w:val="en-US"/>
        </w:rPr>
        <w:t>Q15.</w:t>
      </w:r>
      <w:r>
        <w:rPr>
          <w:rFonts w:ascii="Arial" w:hAnsi="Arial" w:cs="Arial"/>
          <w:lang w:val="en-US"/>
        </w:rPr>
        <w:t xml:space="preserve">          In the early part of the 20th century scientists used the </w:t>
      </w:r>
      <w:r>
        <w:rPr>
          <w:rFonts w:ascii="Arial" w:hAnsi="Arial" w:cs="Arial"/>
          <w:lang w:val="en-US"/>
        </w:rPr>
        <w:t>‘</w:t>
      </w:r>
      <w:r>
        <w:rPr>
          <w:rFonts w:ascii="Arial" w:hAnsi="Arial" w:cs="Arial"/>
          <w:lang w:val="en-US"/>
        </w:rPr>
        <w:t>plum pudding</w:t>
      </w:r>
      <w:r>
        <w:rPr>
          <w:rFonts w:ascii="Arial" w:hAnsi="Arial" w:cs="Arial"/>
          <w:lang w:val="en-US"/>
        </w:rPr>
        <w:t>’</w:t>
      </w:r>
      <w:r>
        <w:rPr>
          <w:rFonts w:ascii="Arial" w:hAnsi="Arial" w:cs="Arial"/>
          <w:lang w:val="en-US"/>
        </w:rPr>
        <w:t xml:space="preserve"> model to explain the structure of the atom.</w:t>
      </w:r>
    </w:p>
    <w:p w:rsidR="00000000" w:rsidRDefault="004B3D0D">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noProof/>
          <w:lang w:val="en-US"/>
        </w:rPr>
        <w:drawing>
          <wp:inline distT="0" distB="0" distL="0" distR="0">
            <wp:extent cx="1765300" cy="10668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65300" cy="10668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br/>
      </w:r>
      <w:r>
        <w:rPr>
          <w:rFonts w:ascii="Arial" w:hAnsi="Arial" w:cs="Arial"/>
          <w:lang w:val="en-US"/>
        </w:rPr>
        <w:br/>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 xml:space="preserve">(a)     What did scientists think that the </w:t>
      </w:r>
      <w:r>
        <w:rPr>
          <w:rFonts w:ascii="Arial" w:hAnsi="Arial" w:cs="Arial"/>
          <w:lang w:val="en-US"/>
        </w:rPr>
        <w:t>‘</w:t>
      </w:r>
      <w:r>
        <w:rPr>
          <w:rFonts w:ascii="Arial" w:hAnsi="Arial" w:cs="Arial"/>
          <w:lang w:val="en-US"/>
        </w:rPr>
        <w:t>pudding</w:t>
      </w:r>
      <w:r>
        <w:rPr>
          <w:rFonts w:ascii="Arial" w:hAnsi="Arial" w:cs="Arial"/>
          <w:lang w:val="en-US"/>
        </w:rPr>
        <w:t>’</w:t>
      </w:r>
      <w:r>
        <w:rPr>
          <w:rFonts w:ascii="Arial" w:hAnsi="Arial" w:cs="Arial"/>
          <w:lang w:val="en-US"/>
        </w:rPr>
        <w:t xml:space="preserve"> part of the atom was?</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 xml:space="preserve">(b)     The scientists Geiger and Marsden devised an experiment to test the </w:t>
      </w:r>
      <w:r>
        <w:rPr>
          <w:rFonts w:ascii="Arial" w:hAnsi="Arial" w:cs="Arial"/>
          <w:lang w:val="en-US"/>
        </w:rPr>
        <w:t>‘</w:t>
      </w:r>
      <w:r>
        <w:rPr>
          <w:rFonts w:ascii="Arial" w:hAnsi="Arial" w:cs="Arial"/>
          <w:lang w:val="en-US"/>
        </w:rPr>
        <w:t>plum pudding</w:t>
      </w:r>
      <w:r>
        <w:rPr>
          <w:rFonts w:ascii="Arial" w:hAnsi="Arial" w:cs="Arial"/>
          <w:lang w:val="en-US"/>
        </w:rPr>
        <w:t>’</w:t>
      </w:r>
      <w:r>
        <w:rPr>
          <w:rFonts w:ascii="Arial" w:hAnsi="Arial" w:cs="Arial"/>
          <w:lang w:val="en-US"/>
        </w:rPr>
        <w:t xml:space="preserve"> model. They fired positively charged alpha particles at a very thin sheet of gold foil. They then measured the different paths taken </w:t>
      </w:r>
      <w:r>
        <w:rPr>
          <w:rFonts w:ascii="Arial" w:hAnsi="Arial" w:cs="Arial"/>
          <w:lang w:val="en-US"/>
        </w:rPr>
        <w:t>by the alpha particles.</w:t>
      </w:r>
    </w:p>
    <w:p w:rsidR="00000000" w:rsidRDefault="004B3D0D">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lang w:val="en-US"/>
        </w:rPr>
        <w:drawing>
          <wp:inline distT="0" distB="0" distL="0" distR="0">
            <wp:extent cx="3251200" cy="9525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51200" cy="9525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br/>
      </w:r>
      <w:r>
        <w:rPr>
          <w:rFonts w:ascii="Arial" w:hAnsi="Arial" w:cs="Arial"/>
          <w:lang w:val="en-US"/>
        </w:rPr>
        <w:br/>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b/>
          <w:bCs/>
          <w:lang w:val="en-US"/>
        </w:rPr>
        <w:t xml:space="preserve">List A </w:t>
      </w:r>
      <w:r>
        <w:rPr>
          <w:rFonts w:ascii="Arial" w:hAnsi="Arial" w:cs="Arial"/>
          <w:lang w:val="en-US"/>
        </w:rPr>
        <w:t xml:space="preserve">gives some of the observations from the experiment. </w:t>
      </w:r>
      <w:r>
        <w:rPr>
          <w:rFonts w:ascii="Arial" w:hAnsi="Arial" w:cs="Arial"/>
          <w:b/>
          <w:bCs/>
          <w:lang w:val="en-US"/>
        </w:rPr>
        <w:t>List B</w:t>
      </w:r>
      <w:r>
        <w:rPr>
          <w:rFonts w:ascii="Arial" w:hAnsi="Arial" w:cs="Arial"/>
          <w:lang w:val="en-US"/>
        </w:rPr>
        <w:t xml:space="preserve"> gives the conclusions reached from the observations.</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 xml:space="preserve">Draw </w:t>
      </w:r>
      <w:r>
        <w:rPr>
          <w:rFonts w:ascii="Arial" w:hAnsi="Arial" w:cs="Arial"/>
          <w:b/>
          <w:bCs/>
          <w:lang w:val="en-US"/>
        </w:rPr>
        <w:t>one</w:t>
      </w:r>
      <w:r>
        <w:rPr>
          <w:rFonts w:ascii="Arial" w:hAnsi="Arial" w:cs="Arial"/>
          <w:lang w:val="en-US"/>
        </w:rPr>
        <w:t xml:space="preserve"> line from each observation in </w:t>
      </w:r>
      <w:r>
        <w:rPr>
          <w:rFonts w:ascii="Arial" w:hAnsi="Arial" w:cs="Arial"/>
          <w:b/>
          <w:bCs/>
          <w:lang w:val="en-US"/>
        </w:rPr>
        <w:t>List A</w:t>
      </w:r>
      <w:r>
        <w:rPr>
          <w:rFonts w:ascii="Arial" w:hAnsi="Arial" w:cs="Arial"/>
          <w:lang w:val="en-US"/>
        </w:rPr>
        <w:t xml:space="preserve"> to the conclusion reached in </w:t>
      </w:r>
      <w:r>
        <w:rPr>
          <w:rFonts w:ascii="Arial" w:hAnsi="Arial" w:cs="Arial"/>
          <w:b/>
          <w:bCs/>
          <w:lang w:val="en-US"/>
        </w:rPr>
        <w:t>List B</w:t>
      </w:r>
      <w:r>
        <w:rPr>
          <w:rFonts w:ascii="Arial" w:hAnsi="Arial" w:cs="Arial"/>
          <w:lang w:val="en-US"/>
        </w:rPr>
        <w:t>.</w:t>
      </w:r>
    </w:p>
    <w:p w:rsidR="00000000" w:rsidRDefault="000D79A6">
      <w:pPr>
        <w:widowControl w:val="0"/>
        <w:autoSpaceDE w:val="0"/>
        <w:autoSpaceDN w:val="0"/>
        <w:adjustRightInd w:val="0"/>
        <w:spacing w:before="240" w:after="0" w:line="240" w:lineRule="auto"/>
        <w:ind w:left="7560" w:right="567" w:hanging="5040"/>
        <w:jc w:val="center"/>
        <w:rPr>
          <w:rFonts w:ascii="Arial" w:hAnsi="Arial" w:cs="Arial"/>
          <w:b/>
          <w:bCs/>
          <w:lang w:val="en-US"/>
        </w:rPr>
      </w:pPr>
      <w:r>
        <w:rPr>
          <w:rFonts w:ascii="Arial" w:hAnsi="Arial" w:cs="Arial"/>
          <w:b/>
          <w:bCs/>
          <w:lang w:val="en-US"/>
        </w:rPr>
        <w:t>List A                                                                          List B</w:t>
      </w:r>
    </w:p>
    <w:p w:rsidR="00000000" w:rsidRDefault="000D79A6">
      <w:pPr>
        <w:widowControl w:val="0"/>
        <w:autoSpaceDE w:val="0"/>
        <w:autoSpaceDN w:val="0"/>
        <w:adjustRightInd w:val="0"/>
        <w:spacing w:after="0" w:line="240" w:lineRule="auto"/>
        <w:ind w:left="7201" w:right="567" w:hanging="5041"/>
        <w:jc w:val="center"/>
        <w:rPr>
          <w:rFonts w:ascii="Arial" w:hAnsi="Arial" w:cs="Arial"/>
          <w:b/>
          <w:bCs/>
          <w:lang w:val="en-US"/>
        </w:rPr>
      </w:pPr>
      <w:r>
        <w:rPr>
          <w:rFonts w:ascii="Arial" w:hAnsi="Arial" w:cs="Arial"/>
          <w:b/>
          <w:bCs/>
          <w:lang w:val="en-US"/>
        </w:rPr>
        <w:t>Observation</w:t>
      </w:r>
      <w:r>
        <w:rPr>
          <w:rFonts w:ascii="Arial" w:hAnsi="Arial" w:cs="Arial"/>
          <w:lang w:val="en-US"/>
        </w:rPr>
        <w:t xml:space="preserve">                                                              </w:t>
      </w:r>
      <w:r>
        <w:rPr>
          <w:rFonts w:ascii="Arial" w:hAnsi="Arial" w:cs="Arial"/>
          <w:b/>
          <w:bCs/>
          <w:lang w:val="en-US"/>
        </w:rPr>
        <w:t>Conclusion</w:t>
      </w:r>
    </w:p>
    <w:p w:rsidR="00000000" w:rsidRDefault="004B3D0D">
      <w:pPr>
        <w:widowControl w:val="0"/>
        <w:autoSpaceDE w:val="0"/>
        <w:autoSpaceDN w:val="0"/>
        <w:adjustRightInd w:val="0"/>
        <w:spacing w:after="0" w:line="240" w:lineRule="auto"/>
        <w:ind w:left="7201" w:right="567" w:hanging="5041"/>
        <w:jc w:val="center"/>
        <w:rPr>
          <w:rFonts w:ascii="Arial" w:hAnsi="Arial" w:cs="Arial"/>
          <w:b/>
          <w:bCs/>
          <w:lang w:val="en-US"/>
        </w:rPr>
      </w:pPr>
      <w:r>
        <w:rPr>
          <w:rFonts w:ascii="Arial" w:hAnsi="Arial" w:cs="Arial"/>
          <w:b/>
          <w:bCs/>
          <w:noProof/>
          <w:lang w:val="en-US"/>
        </w:rPr>
        <w:lastRenderedPageBreak/>
        <w:drawing>
          <wp:inline distT="0" distB="0" distL="0" distR="0">
            <wp:extent cx="5137150" cy="23050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37150" cy="2305050"/>
                    </a:xfrm>
                    <a:prstGeom prst="rect">
                      <a:avLst/>
                    </a:prstGeom>
                    <a:noFill/>
                    <a:ln>
                      <a:noFill/>
                    </a:ln>
                  </pic:spPr>
                </pic:pic>
              </a:graphicData>
            </a:graphic>
          </wp:inline>
        </w:drawing>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(c)</w:t>
      </w:r>
      <w:r>
        <w:rPr>
          <w:rFonts w:ascii="Arial" w:hAnsi="Arial" w:cs="Arial"/>
          <w:lang w:val="en-US"/>
        </w:rPr>
        <w:t xml:space="preserve">     Following the work of Geiger and Marsden, the </w:t>
      </w:r>
      <w:r>
        <w:rPr>
          <w:rFonts w:ascii="Arial" w:hAnsi="Arial" w:cs="Arial"/>
          <w:lang w:val="en-US"/>
        </w:rPr>
        <w:t>‘</w:t>
      </w:r>
      <w:r>
        <w:rPr>
          <w:rFonts w:ascii="Arial" w:hAnsi="Arial" w:cs="Arial"/>
          <w:lang w:val="en-US"/>
        </w:rPr>
        <w:t>plum pudding</w:t>
      </w:r>
      <w:r>
        <w:rPr>
          <w:rFonts w:ascii="Arial" w:hAnsi="Arial" w:cs="Arial"/>
          <w:lang w:val="en-US"/>
        </w:rPr>
        <w:t>’</w:t>
      </w:r>
      <w:r>
        <w:rPr>
          <w:rFonts w:ascii="Arial" w:hAnsi="Arial" w:cs="Arial"/>
          <w:lang w:val="en-US"/>
        </w:rPr>
        <w:t xml:space="preserve"> model of the atom was replaced by the </w:t>
      </w:r>
      <w:r>
        <w:rPr>
          <w:rFonts w:ascii="Arial" w:hAnsi="Arial" w:cs="Arial"/>
          <w:lang w:val="en-US"/>
        </w:rPr>
        <w:t>‘</w:t>
      </w:r>
      <w:r>
        <w:rPr>
          <w:rFonts w:ascii="Arial" w:hAnsi="Arial" w:cs="Arial"/>
          <w:lang w:val="en-US"/>
        </w:rPr>
        <w:t>nuclear model</w:t>
      </w:r>
      <w:r>
        <w:rPr>
          <w:rFonts w:ascii="Arial" w:hAnsi="Arial" w:cs="Arial"/>
          <w:lang w:val="en-US"/>
        </w:rPr>
        <w:t>’</w:t>
      </w:r>
      <w:r>
        <w:rPr>
          <w:rFonts w:ascii="Arial" w:hAnsi="Arial" w:cs="Arial"/>
          <w:lang w:val="en-US"/>
        </w:rPr>
        <w:t xml:space="preserve"> of the atom.  </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Explain why it is sometimes necessary for scientists to replace a scientific model.</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w:t>
      </w:r>
      <w:r>
        <w:rPr>
          <w:rFonts w:ascii="Arial" w:hAnsi="Arial" w:cs="Arial"/>
          <w:b/>
          <w:bCs/>
          <w:sz w:val="20"/>
          <w:szCs w:val="20"/>
          <w:lang w:val="en-US"/>
        </w:rPr>
        <w:t>arks)</w:t>
      </w:r>
    </w:p>
    <w:p w:rsidR="00000000" w:rsidRDefault="000D79A6">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br/>
      </w:r>
    </w:p>
    <w:p w:rsidR="00000000" w:rsidRDefault="000D79A6">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br/>
      </w:r>
      <w:r>
        <w:rPr>
          <w:rFonts w:ascii="Arial" w:hAnsi="Arial" w:cs="Arial"/>
          <w:lang w:val="en-US"/>
        </w:rPr>
        <w:br/>
      </w:r>
    </w:p>
    <w:p w:rsidR="00000000" w:rsidRDefault="000D79A6">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b/>
          <w:bCs/>
          <w:lang w:val="en-US"/>
        </w:rPr>
        <w:t>Q16.</w:t>
      </w:r>
      <w:r>
        <w:rPr>
          <w:rFonts w:ascii="Arial" w:hAnsi="Arial" w:cs="Arial"/>
          <w:lang w:val="en-US"/>
        </w:rPr>
        <w:t>Atoms contain three types of particle.</w:t>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(a)     Draw a ring around the correct answer to complete the sentence.</w:t>
      </w:r>
    </w:p>
    <w:p w:rsidR="00000000" w:rsidRDefault="000D79A6">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4410"/>
        <w:gridCol w:w="259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4410" w:type="dxa"/>
            <w:tcBorders>
              <w:top w:val="nil"/>
              <w:left w:val="nil"/>
              <w:bottom w:val="nil"/>
              <w:right w:val="nil"/>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particles in the nucleus of the atom are</w:t>
            </w:r>
          </w:p>
        </w:tc>
        <w:tc>
          <w:tcPr>
            <w:tcW w:w="25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electrons and neutrons.</w:t>
            </w:r>
          </w:p>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electrons and protons.</w:t>
            </w:r>
          </w:p>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neutrons and protons.</w:t>
            </w:r>
          </w:p>
        </w:tc>
      </w:tr>
    </w:tbl>
    <w:p w:rsidR="00000000" w:rsidRDefault="000D79A6">
      <w:pPr>
        <w:widowControl w:val="0"/>
        <w:autoSpaceDE w:val="0"/>
        <w:autoSpaceDN w:val="0"/>
        <w:adjustRightInd w:val="0"/>
        <w:spacing w:before="240" w:after="0" w:line="240" w:lineRule="auto"/>
        <w:jc w:val="center"/>
        <w:rPr>
          <w:rFonts w:ascii="Arial" w:hAnsi="Arial" w:cs="Arial"/>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(b)     Complete the table to show the relative charges of the atomic particles.</w:t>
      </w:r>
    </w:p>
    <w:p w:rsidR="00000000" w:rsidRDefault="000D79A6">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185"/>
        <w:gridCol w:w="199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3200"/>
              <w:rPr>
                <w:rFonts w:ascii="Arial" w:hAnsi="Arial" w:cs="Arial"/>
                <w:lang w:val="en-US"/>
              </w:rPr>
            </w:pPr>
            <w:r>
              <w:rPr>
                <w:rFonts w:ascii="Arial" w:hAnsi="Arial" w:cs="Arial"/>
                <w:lang w:val="en-US"/>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Particle</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Relative charge</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3200"/>
              <w:rPr>
                <w:rFonts w:ascii="Arial" w:hAnsi="Arial" w:cs="Arial"/>
                <w:lang w:val="en-US"/>
              </w:rPr>
            </w:pPr>
            <w:r>
              <w:rPr>
                <w:rFonts w:ascii="Arial" w:hAnsi="Arial" w:cs="Arial"/>
                <w:lang w:val="en-US"/>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Electron</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r>
              <w:rPr>
                <w:rFonts w:ascii="Arial" w:hAnsi="Arial" w:cs="Arial"/>
                <w:lang w:val="en-US"/>
              </w:rPr>
              <w:t>1</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3200"/>
              <w:rPr>
                <w:rFonts w:ascii="Arial" w:hAnsi="Arial" w:cs="Arial"/>
                <w:lang w:val="en-US"/>
              </w:rPr>
            </w:pPr>
            <w:r>
              <w:rPr>
                <w:rFonts w:ascii="Arial" w:hAnsi="Arial" w:cs="Arial"/>
                <w:lang w:val="en-US"/>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Neutron</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3200"/>
              <w:rPr>
                <w:rFonts w:ascii="Arial" w:hAnsi="Arial" w:cs="Arial"/>
                <w:lang w:val="en-US"/>
              </w:rPr>
            </w:pPr>
            <w:r>
              <w:rPr>
                <w:rFonts w:ascii="Arial" w:hAnsi="Arial" w:cs="Arial"/>
                <w:lang w:val="en-US"/>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Proton</w:t>
            </w:r>
          </w:p>
        </w:tc>
        <w:tc>
          <w:tcPr>
            <w:tcW w:w="199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000000" w:rsidRDefault="000D79A6">
      <w:pPr>
        <w:widowControl w:val="0"/>
        <w:autoSpaceDE w:val="0"/>
        <w:autoSpaceDN w:val="0"/>
        <w:adjustRightInd w:val="0"/>
        <w:spacing w:before="240" w:after="0" w:line="240" w:lineRule="auto"/>
        <w:rPr>
          <w:rFonts w:ascii="Arial" w:hAnsi="Arial" w:cs="Arial"/>
          <w:lang w:val="en-US"/>
        </w:rPr>
      </w:pP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1134"/>
        <w:jc w:val="center"/>
        <w:rPr>
          <w:rFonts w:ascii="Arial" w:hAnsi="Arial" w:cs="Arial"/>
          <w:lang w:val="en-US"/>
        </w:rPr>
      </w:pPr>
      <w:r>
        <w:rPr>
          <w:rFonts w:ascii="Arial" w:hAnsi="Arial" w:cs="Arial"/>
          <w:lang w:val="en-US"/>
        </w:rPr>
        <w:t>(c)     (i)       A neutral atom has no overall charge.</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Explain this in terms of its particles.</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     Complete the sentence.</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An atom that loses an</w:t>
      </w:r>
      <w:r>
        <w:rPr>
          <w:rFonts w:ascii="Arial" w:hAnsi="Arial" w:cs="Arial"/>
          <w:lang w:val="en-US"/>
        </w:rPr>
        <w:t xml:space="preserve"> electron is called an ..........................................</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and has an overall .................................................. charge.</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i/>
          <w:iCs/>
          <w:lang w:val="en-US"/>
        </w:rPr>
      </w:pPr>
      <w:r>
        <w:rPr>
          <w:rFonts w:ascii="Arial" w:hAnsi="Arial" w:cs="Arial"/>
          <w:lang w:val="en-US"/>
        </w:rPr>
        <w:t xml:space="preserve">(d)     </w:t>
      </w:r>
      <w:r>
        <w:rPr>
          <w:rFonts w:ascii="Arial" w:hAnsi="Arial" w:cs="Arial"/>
          <w:i/>
          <w:iCs/>
          <w:lang w:val="en-US"/>
        </w:rPr>
        <w:t>In this question you will be assessed on using good English, organising information clearly and u</w:t>
      </w:r>
      <w:r>
        <w:rPr>
          <w:rFonts w:ascii="Arial" w:hAnsi="Arial" w:cs="Arial"/>
          <w:i/>
          <w:iCs/>
          <w:lang w:val="en-US"/>
        </w:rPr>
        <w:t>sing specialist terms where appropriate.</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Some substances are radioactive. They may emit alpha or beta particles.</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Describe the characteristics of alpha particles and beta particles in terms of their:</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r>
        <w:rPr>
          <w:rFonts w:ascii="Arial" w:hAnsi="Arial" w:cs="Arial"/>
          <w:lang w:val="en-US"/>
        </w:rPr>
        <w:t>        structure</w:t>
      </w:r>
    </w:p>
    <w:p w:rsidR="00000000" w:rsidRDefault="000D79A6">
      <w:pPr>
        <w:widowControl w:val="0"/>
        <w:autoSpaceDE w:val="0"/>
        <w:autoSpaceDN w:val="0"/>
        <w:adjustRightInd w:val="0"/>
        <w:spacing w:after="0" w:line="240" w:lineRule="auto"/>
        <w:ind w:left="1701" w:right="567" w:hanging="567"/>
        <w:jc w:val="center"/>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penetration through air and other materials</w:t>
      </w:r>
    </w:p>
    <w:p w:rsidR="00000000" w:rsidRDefault="000D79A6">
      <w:pPr>
        <w:widowControl w:val="0"/>
        <w:autoSpaceDE w:val="0"/>
        <w:autoSpaceDN w:val="0"/>
        <w:adjustRightInd w:val="0"/>
        <w:spacing w:after="0" w:line="240" w:lineRule="auto"/>
        <w:ind w:left="1701" w:right="567" w:hanging="567"/>
        <w:jc w:val="center"/>
        <w:rPr>
          <w:rFonts w:ascii="Arial" w:hAnsi="Arial" w:cs="Arial"/>
          <w:lang w:val="en-US"/>
        </w:rPr>
      </w:pPr>
      <w:r>
        <w:rPr>
          <w:rFonts w:ascii="Arial" w:hAnsi="Arial" w:cs="Arial"/>
          <w:lang w:val="en-US"/>
        </w:rPr>
        <w:t>•</w:t>
      </w:r>
      <w:r>
        <w:rPr>
          <w:rFonts w:ascii="Arial" w:hAnsi="Arial" w:cs="Arial"/>
          <w:lang w:val="en-US"/>
        </w:rPr>
        <w:t>        deflection in an electric field.</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lastRenderedPageBreak/>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b/>
          <w:bCs/>
          <w:lang w:val="en-US"/>
        </w:rPr>
        <w:t>Q17.</w:t>
      </w:r>
      <w:r>
        <w:rPr>
          <w:rFonts w:ascii="Arial" w:hAnsi="Arial" w:cs="Arial"/>
          <w:lang w:val="en-US"/>
        </w:rPr>
        <w:t>Nuclear fission and nuclear fusion are two processes that release energy.</w:t>
      </w:r>
    </w:p>
    <w:p w:rsidR="00000000" w:rsidRDefault="000D79A6">
      <w:pPr>
        <w:widowControl w:val="0"/>
        <w:autoSpaceDE w:val="0"/>
        <w:autoSpaceDN w:val="0"/>
        <w:adjustRightInd w:val="0"/>
        <w:spacing w:before="240" w:after="0" w:line="240" w:lineRule="auto"/>
        <w:ind w:left="1701" w:right="567" w:hanging="1134"/>
        <w:jc w:val="center"/>
        <w:rPr>
          <w:rFonts w:ascii="Arial" w:hAnsi="Arial" w:cs="Arial"/>
          <w:lang w:val="en-US"/>
        </w:rPr>
      </w:pPr>
      <w:r>
        <w:rPr>
          <w:rFonts w:ascii="Arial" w:hAnsi="Arial" w:cs="Arial"/>
          <w:lang w:val="en-US"/>
        </w:rPr>
        <w:t>(a)     (i)      Use the correct answer from the box to complete each sentence.</w:t>
      </w:r>
    </w:p>
    <w:p w:rsidR="00000000" w:rsidRDefault="000D79A6">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790"/>
        <w:gridCol w:w="2385"/>
        <w:gridCol w:w="1995"/>
        <w:gridCol w:w="15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500"/>
              <w:rPr>
                <w:rFonts w:ascii="Arial" w:hAnsi="Arial" w:cs="Arial"/>
                <w:lang w:val="en-US"/>
              </w:rPr>
            </w:pPr>
            <w:r>
              <w:rPr>
                <w:rFonts w:ascii="Arial" w:hAnsi="Arial" w:cs="Arial"/>
                <w:lang w:val="en-US"/>
              </w:rPr>
              <w:t> </w:t>
            </w:r>
          </w:p>
        </w:tc>
        <w:tc>
          <w:tcPr>
            <w:tcW w:w="2385" w:type="dxa"/>
            <w:tcBorders>
              <w:top w:val="single" w:sz="8" w:space="0" w:color="000000"/>
              <w:left w:val="single" w:sz="8" w:space="0" w:color="000000"/>
              <w:bottom w:val="single" w:sz="8" w:space="0" w:color="000000"/>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Geiger counter</w:t>
            </w:r>
          </w:p>
        </w:tc>
        <w:tc>
          <w:tcPr>
            <w:tcW w:w="1995" w:type="dxa"/>
            <w:tcBorders>
              <w:top w:val="single" w:sz="8" w:space="0" w:color="000000"/>
              <w:left w:val="nil"/>
              <w:bottom w:val="single" w:sz="8" w:space="0" w:color="000000"/>
              <w:right w:val="nil"/>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nuclear reactor</w:t>
            </w:r>
          </w:p>
        </w:tc>
        <w:tc>
          <w:tcPr>
            <w:tcW w:w="1590" w:type="dxa"/>
            <w:tcBorders>
              <w:top w:val="single" w:sz="8" w:space="0" w:color="000000"/>
              <w:left w:val="nil"/>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star</w:t>
            </w:r>
          </w:p>
        </w:tc>
      </w:tr>
    </w:tbl>
    <w:p w:rsidR="00000000" w:rsidRDefault="000D79A6">
      <w:pPr>
        <w:widowControl w:val="0"/>
        <w:autoSpaceDE w:val="0"/>
        <w:autoSpaceDN w:val="0"/>
        <w:adjustRightInd w:val="0"/>
        <w:spacing w:before="240" w:after="0" w:line="240" w:lineRule="auto"/>
        <w:rPr>
          <w:rFonts w:ascii="Arial" w:hAnsi="Arial" w:cs="Arial"/>
          <w:lang w:val="en-US"/>
        </w:rPr>
      </w:pPr>
    </w:p>
    <w:p w:rsidR="00000000" w:rsidRDefault="000D79A6">
      <w:pPr>
        <w:widowControl w:val="0"/>
        <w:autoSpaceDE w:val="0"/>
        <w:autoSpaceDN w:val="0"/>
        <w:adjustRightInd w:val="0"/>
        <w:spacing w:before="240" w:after="0" w:line="240" w:lineRule="auto"/>
        <w:ind w:left="567" w:right="567"/>
        <w:jc w:val="center"/>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Nuclear fission takes place within a ........................................................ .</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Nuclear fusion takes place within a ......................................................... .</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xml:space="preserve">(ii)     State </w:t>
      </w:r>
      <w:r>
        <w:rPr>
          <w:rFonts w:ascii="Arial" w:hAnsi="Arial" w:cs="Arial"/>
          <w:b/>
          <w:bCs/>
          <w:lang w:val="en-US"/>
        </w:rPr>
        <w:t>one</w:t>
      </w:r>
      <w:r>
        <w:rPr>
          <w:rFonts w:ascii="Arial" w:hAnsi="Arial" w:cs="Arial"/>
          <w:lang w:val="en-US"/>
        </w:rPr>
        <w:t xml:space="preserve"> way in which the process of nuclear fusion differs from the process of nuclear fission.</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(b)     The following nuclear equation represents the fission of uranium-235 (U-235).</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489450" cy="241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89450" cy="2413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567" w:right="567"/>
        <w:jc w:val="center"/>
        <w:rPr>
          <w:rFonts w:ascii="Arial" w:hAnsi="Arial" w:cs="Arial"/>
          <w:lang w:val="en-US"/>
        </w:rPr>
      </w:pPr>
      <w:r>
        <w:rPr>
          <w:rFonts w:ascii="Arial" w:hAnsi="Arial" w:cs="Arial"/>
          <w:lang w:val="en-US"/>
        </w:rPr>
        <w:t> </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Chemical symbols:</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                Ba - barium</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               </w:t>
      </w:r>
      <w:r>
        <w:rPr>
          <w:rFonts w:ascii="Arial" w:hAnsi="Arial" w:cs="Arial"/>
          <w:lang w:val="en-US"/>
        </w:rPr>
        <w:t xml:space="preserve"> Kr - krypton</w:t>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      Use the information in the equation to describe the process of nuclear fission.</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     A</w:t>
      </w:r>
      <w:r>
        <w:rPr>
          <w:rFonts w:ascii="Arial" w:hAnsi="Arial" w:cs="Arial"/>
          <w:lang w:val="en-US"/>
        </w:rPr>
        <w:t>n isotope of barium is Ba-139.</w:t>
      </w:r>
      <w:r>
        <w:rPr>
          <w:rFonts w:ascii="Arial" w:hAnsi="Arial" w:cs="Arial"/>
          <w:lang w:val="en-US"/>
        </w:rPr>
        <w:br/>
        <w:t>Ba-139 decays by beta decay to lanthanum-139 (La-139).</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Complete the nuclear equation that represents the decay of Ba-139 to La-139.</w:t>
      </w:r>
    </w:p>
    <w:p w:rsidR="00000000" w:rsidRDefault="000D79A6">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2628900" cy="381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8900" cy="381000"/>
                    </a:xfrm>
                    <a:prstGeom prst="rect">
                      <a:avLst/>
                    </a:prstGeom>
                    <a:noFill/>
                    <a:ln>
                      <a:noFill/>
                    </a:ln>
                  </pic:spPr>
                </pic:pic>
              </a:graphicData>
            </a:graphic>
          </wp:inline>
        </w:drawing>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b/>
          <w:bCs/>
          <w:lang w:val="en-US"/>
        </w:rPr>
        <w:t>Q18.</w:t>
      </w:r>
      <w:r>
        <w:rPr>
          <w:rFonts w:ascii="Arial" w:hAnsi="Arial" w:cs="Arial"/>
          <w:lang w:val="en-US"/>
        </w:rPr>
        <w:t>Different radioactive isotopes have different values of half-life.</w:t>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 xml:space="preserve">(a)     What is meant by the </w:t>
      </w:r>
      <w:r>
        <w:rPr>
          <w:rFonts w:ascii="Arial" w:hAnsi="Arial" w:cs="Arial"/>
          <w:lang w:val="en-US"/>
        </w:rPr>
        <w:t>‘</w:t>
      </w:r>
      <w:r>
        <w:rPr>
          <w:rFonts w:ascii="Arial" w:hAnsi="Arial" w:cs="Arial"/>
          <w:lang w:val="en-US"/>
        </w:rPr>
        <w:t>half-life</w:t>
      </w:r>
      <w:r>
        <w:rPr>
          <w:rFonts w:ascii="Arial" w:hAnsi="Arial" w:cs="Arial"/>
          <w:lang w:val="en-US"/>
        </w:rPr>
        <w:t>’</w:t>
      </w:r>
      <w:r>
        <w:rPr>
          <w:rFonts w:ascii="Arial" w:hAnsi="Arial" w:cs="Arial"/>
          <w:lang w:val="en-US"/>
        </w:rPr>
        <w:t xml:space="preserve"> of a radioactive isotope?</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(b)     </w:t>
      </w:r>
      <w:r>
        <w:rPr>
          <w:rFonts w:ascii="Arial" w:hAnsi="Arial" w:cs="Arial"/>
          <w:b/>
          <w:bCs/>
          <w:lang w:val="en-US"/>
        </w:rPr>
        <w:t>Figure 1</w:t>
      </w:r>
      <w:r>
        <w:rPr>
          <w:rFonts w:ascii="Arial" w:hAnsi="Arial" w:cs="Arial"/>
          <w:lang w:val="en-US"/>
        </w:rPr>
        <w:t xml:space="preserve"> shows how the count rate from a sample of a radioactive isotope varies with time.</w:t>
      </w:r>
    </w:p>
    <w:p w:rsidR="00000000" w:rsidRDefault="000D79A6">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1</w:t>
      </w:r>
    </w:p>
    <w:p w:rsidR="00000000" w:rsidRDefault="004B3D0D">
      <w:pPr>
        <w:widowControl w:val="0"/>
        <w:autoSpaceDE w:val="0"/>
        <w:autoSpaceDN w:val="0"/>
        <w:adjustRightInd w:val="0"/>
        <w:spacing w:before="240" w:after="0" w:line="240" w:lineRule="auto"/>
        <w:jc w:val="center"/>
        <w:rPr>
          <w:rFonts w:ascii="Arial" w:hAnsi="Arial" w:cs="Arial"/>
          <w:lang w:val="en-US"/>
        </w:rPr>
      </w:pPr>
      <w:r>
        <w:rPr>
          <w:rFonts w:ascii="Arial" w:hAnsi="Arial" w:cs="Arial"/>
          <w:b/>
          <w:bCs/>
          <w:noProof/>
          <w:lang w:val="en-US"/>
        </w:rPr>
        <w:drawing>
          <wp:inline distT="0" distB="0" distL="0" distR="0">
            <wp:extent cx="5295900" cy="30797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95900" cy="3079750"/>
                    </a:xfrm>
                    <a:prstGeom prst="rect">
                      <a:avLst/>
                    </a:prstGeom>
                    <a:noFill/>
                    <a:ln>
                      <a:noFill/>
                    </a:ln>
                  </pic:spPr>
                </pic:pic>
              </a:graphicData>
            </a:graphic>
          </wp:inline>
        </w:drawing>
      </w:r>
      <w:r w:rsidR="000D79A6">
        <w:rPr>
          <w:rFonts w:ascii="Arial" w:hAnsi="Arial" w:cs="Arial"/>
          <w:lang w:val="en-US"/>
        </w:rPr>
        <w:t xml:space="preserve"> </w:t>
      </w:r>
      <w:r w:rsidR="000D79A6">
        <w:rPr>
          <w:rFonts w:ascii="Arial" w:hAnsi="Arial" w:cs="Arial"/>
          <w:lang w:val="en-US"/>
        </w:rPr>
        <w:br/>
        <w:t>                    Time in days</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 xml:space="preserve">Use information from </w:t>
      </w:r>
      <w:r>
        <w:rPr>
          <w:rFonts w:ascii="Arial" w:hAnsi="Arial" w:cs="Arial"/>
          <w:b/>
          <w:bCs/>
          <w:lang w:val="en-US"/>
        </w:rPr>
        <w:t>Figure 1</w:t>
      </w:r>
      <w:r>
        <w:rPr>
          <w:rFonts w:ascii="Arial" w:hAnsi="Arial" w:cs="Arial"/>
          <w:lang w:val="en-US"/>
        </w:rPr>
        <w:t xml:space="preserve"> to calculate the half-life of the radioactive isotope.</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 xml:space="preserve">Show clearly on </w:t>
      </w:r>
      <w:r>
        <w:rPr>
          <w:rFonts w:ascii="Arial" w:hAnsi="Arial" w:cs="Arial"/>
          <w:b/>
          <w:bCs/>
          <w:lang w:val="en-US"/>
        </w:rPr>
        <w:t>Figure 1</w:t>
      </w:r>
      <w:r>
        <w:rPr>
          <w:rFonts w:ascii="Arial" w:hAnsi="Arial" w:cs="Arial"/>
          <w:lang w:val="en-US"/>
        </w:rPr>
        <w:t xml:space="preserve"> how you obtain your answer.</w:t>
      </w:r>
    </w:p>
    <w:p w:rsidR="00000000" w:rsidRDefault="000D79A6">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Half-life = ...................................... days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(c)     The table below shows data for some radioactive isotopes that are used in schools.</w:t>
      </w:r>
    </w:p>
    <w:p w:rsidR="00000000" w:rsidRDefault="000D79A6">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785"/>
        <w:gridCol w:w="2385"/>
        <w:gridCol w:w="178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500"/>
              <w:rPr>
                <w:rFonts w:ascii="Arial" w:hAnsi="Arial" w:cs="Arial"/>
                <w:lang w:val="en-US"/>
              </w:rPr>
            </w:pPr>
            <w:r>
              <w:rPr>
                <w:rFonts w:ascii="Arial" w:hAnsi="Arial" w:cs="Arial"/>
                <w:lang w:val="en-US"/>
              </w:rPr>
              <w:t> </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xml:space="preserve">Radioactive </w:t>
            </w:r>
            <w:r>
              <w:rPr>
                <w:rFonts w:ascii="Arial" w:hAnsi="Arial" w:cs="Arial"/>
                <w:b/>
                <w:bCs/>
                <w:lang w:val="en-US"/>
              </w:rPr>
              <w:br/>
            </w:r>
            <w:r>
              <w:rPr>
                <w:rFonts w:ascii="Arial" w:hAnsi="Arial" w:cs="Arial"/>
                <w:b/>
                <w:bCs/>
                <w:lang w:val="en-US"/>
              </w:rPr>
              <w:lastRenderedPageBreak/>
              <w:t>isotope</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lastRenderedPageBreak/>
              <w:t xml:space="preserve">Type of radiation </w:t>
            </w:r>
            <w:r>
              <w:rPr>
                <w:rFonts w:ascii="Arial" w:hAnsi="Arial" w:cs="Arial"/>
                <w:b/>
                <w:bCs/>
                <w:lang w:val="en-US"/>
              </w:rPr>
              <w:br/>
            </w:r>
            <w:r>
              <w:rPr>
                <w:rFonts w:ascii="Arial" w:hAnsi="Arial" w:cs="Arial"/>
                <w:b/>
                <w:bCs/>
                <w:lang w:val="en-US"/>
              </w:rPr>
              <w:lastRenderedPageBreak/>
              <w:t>emitt</w:t>
            </w:r>
            <w:r>
              <w:rPr>
                <w:rFonts w:ascii="Arial" w:hAnsi="Arial" w:cs="Arial"/>
                <w:b/>
                <w:bCs/>
                <w:lang w:val="en-US"/>
              </w:rPr>
              <w:t>ed</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lastRenderedPageBreak/>
              <w:t xml:space="preserve">Half-life in </w:t>
            </w:r>
            <w:r>
              <w:rPr>
                <w:rFonts w:ascii="Arial" w:hAnsi="Arial" w:cs="Arial"/>
                <w:b/>
                <w:bCs/>
                <w:lang w:val="en-US"/>
              </w:rPr>
              <w:br/>
            </w:r>
            <w:r>
              <w:rPr>
                <w:rFonts w:ascii="Arial" w:hAnsi="Arial" w:cs="Arial"/>
                <w:b/>
                <w:bCs/>
                <w:lang w:val="en-US"/>
              </w:rPr>
              <w:lastRenderedPageBreak/>
              <w:t>years</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500"/>
              <w:rPr>
                <w:rFonts w:ascii="Arial" w:hAnsi="Arial" w:cs="Arial"/>
                <w:lang w:val="en-US"/>
              </w:rPr>
            </w:pPr>
            <w:r>
              <w:rPr>
                <w:rFonts w:ascii="Arial" w:hAnsi="Arial" w:cs="Arial"/>
                <w:lang w:val="en-US"/>
              </w:rPr>
              <w:lastRenderedPageBreak/>
              <w:t> </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Americium-241</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Alpha and gamma</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460</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500"/>
              <w:rPr>
                <w:rFonts w:ascii="Arial" w:hAnsi="Arial" w:cs="Arial"/>
                <w:lang w:val="en-US"/>
              </w:rPr>
            </w:pPr>
            <w:r>
              <w:rPr>
                <w:rFonts w:ascii="Arial" w:hAnsi="Arial" w:cs="Arial"/>
                <w:lang w:val="en-US"/>
              </w:rPr>
              <w:t> </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Cobalt-60</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Gamma</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5</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500"/>
              <w:rPr>
                <w:rFonts w:ascii="Arial" w:hAnsi="Arial" w:cs="Arial"/>
                <w:lang w:val="en-US"/>
              </w:rPr>
            </w:pPr>
            <w:r>
              <w:rPr>
                <w:rFonts w:ascii="Arial" w:hAnsi="Arial" w:cs="Arial"/>
                <w:lang w:val="en-US"/>
              </w:rPr>
              <w:t> </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Radium-226</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Alpha, beta and gamma</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1600</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500"/>
              <w:rPr>
                <w:rFonts w:ascii="Arial" w:hAnsi="Arial" w:cs="Arial"/>
                <w:lang w:val="en-US"/>
              </w:rPr>
            </w:pPr>
            <w:r>
              <w:rPr>
                <w:rFonts w:ascii="Arial" w:hAnsi="Arial" w:cs="Arial"/>
                <w:lang w:val="en-US"/>
              </w:rPr>
              <w:t> </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Strontium-90</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Beta</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28</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0D79A6">
            <w:pPr>
              <w:widowControl w:val="0"/>
              <w:autoSpaceDE w:val="0"/>
              <w:autoSpaceDN w:val="0"/>
              <w:adjustRightInd w:val="0"/>
              <w:spacing w:after="0" w:line="240" w:lineRule="auto"/>
              <w:ind w:left="1500"/>
              <w:rPr>
                <w:rFonts w:ascii="Arial" w:hAnsi="Arial" w:cs="Arial"/>
                <w:lang w:val="en-US"/>
              </w:rPr>
            </w:pPr>
            <w:r>
              <w:rPr>
                <w:rFonts w:ascii="Arial" w:hAnsi="Arial" w:cs="Arial"/>
                <w:lang w:val="en-US"/>
              </w:rPr>
              <w:t> </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Thorium-232</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Alpha and beta</w:t>
            </w:r>
          </w:p>
        </w:tc>
        <w:tc>
          <w:tcPr>
            <w:tcW w:w="1785" w:type="dxa"/>
            <w:tcBorders>
              <w:top w:val="single" w:sz="8" w:space="0" w:color="000000"/>
              <w:left w:val="single" w:sz="8" w:space="0" w:color="000000"/>
              <w:bottom w:val="single" w:sz="8" w:space="0" w:color="000000"/>
              <w:right w:val="single" w:sz="8" w:space="0" w:color="000000"/>
            </w:tcBorders>
            <w:vAlign w:val="center"/>
          </w:tcPr>
          <w:p w:rsidR="00000000" w:rsidRDefault="000D79A6">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1.4 x 10</w:t>
            </w:r>
            <w:r>
              <w:rPr>
                <w:rFonts w:ascii="Arial" w:hAnsi="Arial" w:cs="Arial"/>
                <w:sz w:val="14"/>
                <w:szCs w:val="14"/>
                <w:vertAlign w:val="superscript"/>
                <w:lang w:val="en-US"/>
              </w:rPr>
              <w:t>10</w:t>
            </w:r>
          </w:p>
        </w:tc>
      </w:tr>
    </w:tbl>
    <w:p w:rsidR="00000000" w:rsidRDefault="000D79A6">
      <w:pPr>
        <w:widowControl w:val="0"/>
        <w:autoSpaceDE w:val="0"/>
        <w:autoSpaceDN w:val="0"/>
        <w:adjustRightInd w:val="0"/>
        <w:spacing w:before="240" w:after="0" w:line="240" w:lineRule="auto"/>
        <w:rPr>
          <w:rFonts w:ascii="Arial" w:hAnsi="Arial" w:cs="Arial"/>
          <w:lang w:val="en-US"/>
        </w:rPr>
      </w:pP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      </w:t>
      </w:r>
      <w:r>
        <w:rPr>
          <w:rFonts w:ascii="Arial" w:hAnsi="Arial" w:cs="Arial"/>
          <w:lang w:val="en-US"/>
        </w:rPr>
        <w:t xml:space="preserve">State which radioactive isotope in the table above emits only radiation that is </w:t>
      </w:r>
      <w:r>
        <w:rPr>
          <w:rFonts w:ascii="Arial" w:hAnsi="Arial" w:cs="Arial"/>
          <w:b/>
          <w:bCs/>
          <w:lang w:val="en-US"/>
        </w:rPr>
        <w:t>not</w:t>
      </w:r>
      <w:r>
        <w:rPr>
          <w:rFonts w:ascii="Arial" w:hAnsi="Arial" w:cs="Arial"/>
          <w:lang w:val="en-US"/>
        </w:rPr>
        <w:t xml:space="preserve"> deflected by a magnetic field.</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Give a reason for your choice.</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     </w:t>
      </w:r>
      <w:r>
        <w:rPr>
          <w:rFonts w:ascii="Arial" w:hAnsi="Arial" w:cs="Arial"/>
          <w:b/>
          <w:bCs/>
          <w:lang w:val="en-US"/>
        </w:rPr>
        <w:t>Figure 2</w:t>
      </w:r>
      <w:r>
        <w:rPr>
          <w:rFonts w:ascii="Arial" w:hAnsi="Arial" w:cs="Arial"/>
          <w:lang w:val="en-US"/>
        </w:rPr>
        <w:t xml:space="preserve"> shows a radioactive isotope being used to monitor the thickness of paper during production.</w:t>
      </w:r>
    </w:p>
    <w:p w:rsidR="00000000" w:rsidRDefault="000D79A6">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2</w:t>
      </w:r>
    </w:p>
    <w:p w:rsidR="00000000" w:rsidRDefault="004B3D0D">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noProof/>
          <w:lang w:val="en-US"/>
        </w:rPr>
        <w:drawing>
          <wp:inline distT="0" distB="0" distL="0" distR="0">
            <wp:extent cx="4203700" cy="15621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03700" cy="15621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State which radioactive isotope in the table should be used to monitor the thickness of the paper.</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Explain your choice.</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All the radioactive isotopes in the table have practical uses.</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State which source in the table would need replacing most often.</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Explain your choice.</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D79A6">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(iii)    When the radioactive isotopes are not in use, they are stored in lead-lined wooden boxes.</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The boxes reduce</w:t>
      </w:r>
      <w:r>
        <w:rPr>
          <w:rFonts w:ascii="Arial" w:hAnsi="Arial" w:cs="Arial"/>
          <w:lang w:val="en-US"/>
        </w:rPr>
        <w:t xml:space="preserve"> the level of radiation that reaches the surroundings.</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b/>
          <w:bCs/>
          <w:lang w:val="en-US"/>
        </w:rPr>
        <w:t>Figure 3</w:t>
      </w:r>
      <w:r>
        <w:rPr>
          <w:rFonts w:ascii="Arial" w:hAnsi="Arial" w:cs="Arial"/>
          <w:lang w:val="en-US"/>
        </w:rPr>
        <w:t xml:space="preserve"> shows two of these boxes.</w:t>
      </w:r>
    </w:p>
    <w:p w:rsidR="00000000" w:rsidRDefault="000D79A6">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3</w:t>
      </w:r>
    </w:p>
    <w:p w:rsidR="00000000" w:rsidRDefault="004B3D0D">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noProof/>
          <w:lang w:val="en-US"/>
        </w:rPr>
        <w:drawing>
          <wp:inline distT="0" distB="0" distL="0" distR="0">
            <wp:extent cx="4419600" cy="274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19600" cy="2743200"/>
                    </a:xfrm>
                    <a:prstGeom prst="rect">
                      <a:avLst/>
                    </a:prstGeom>
                    <a:noFill/>
                    <a:ln>
                      <a:noFill/>
                    </a:ln>
                  </pic:spPr>
                </pic:pic>
              </a:graphicData>
            </a:graphic>
          </wp:inline>
        </w:drawing>
      </w:r>
    </w:p>
    <w:p w:rsidR="00000000" w:rsidRDefault="000D79A6">
      <w:pPr>
        <w:widowControl w:val="0"/>
        <w:autoSpaceDE w:val="0"/>
        <w:autoSpaceDN w:val="0"/>
        <w:adjustRightInd w:val="0"/>
        <w:spacing w:before="120" w:after="0" w:line="240" w:lineRule="auto"/>
        <w:ind w:right="2098"/>
        <w:jc w:val="right"/>
        <w:rPr>
          <w:rFonts w:ascii="Arial" w:hAnsi="Arial" w:cs="Arial"/>
          <w:sz w:val="16"/>
          <w:szCs w:val="16"/>
          <w:lang w:val="en-US"/>
        </w:rPr>
      </w:pPr>
      <w:r>
        <w:rPr>
          <w:rFonts w:ascii="Arial" w:hAnsi="Arial" w:cs="Arial"/>
          <w:sz w:val="16"/>
          <w:szCs w:val="16"/>
          <w:lang w:val="en-US"/>
        </w:rPr>
        <w:t>© David McKean</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 xml:space="preserve">State </w:t>
      </w:r>
      <w:r>
        <w:rPr>
          <w:rFonts w:ascii="Arial" w:hAnsi="Arial" w:cs="Arial"/>
          <w:b/>
          <w:bCs/>
          <w:lang w:val="en-US"/>
        </w:rPr>
        <w:t>one</w:t>
      </w:r>
      <w:r>
        <w:rPr>
          <w:rFonts w:ascii="Arial" w:hAnsi="Arial" w:cs="Arial"/>
          <w:lang w:val="en-US"/>
        </w:rPr>
        <w:t xml:space="preserve"> source from the table which emits radiation that could penetrate the box.</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lastRenderedPageBreak/>
        <w:t>Explain your answer.</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4B3D0D" w:rsidRDefault="000D79A6" w:rsidP="004B3D0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14 marks)</w:t>
      </w:r>
    </w:p>
    <w:p w:rsidR="00000000" w:rsidRDefault="000D79A6">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b/>
          <w:bCs/>
          <w:lang w:val="en-US"/>
        </w:rPr>
        <w:t>Q19.</w:t>
      </w:r>
      <w:r>
        <w:rPr>
          <w:rFonts w:ascii="Arial" w:hAnsi="Arial" w:cs="Arial"/>
          <w:lang w:val="en-US"/>
        </w:rPr>
        <w:t xml:space="preserve">There are many different isotopes of gold. The isotope, gold-198, </w:t>
      </w:r>
      <w:r>
        <w:rPr>
          <w:rFonts w:ascii="Arial" w:hAnsi="Arial" w:cs="Arial"/>
          <w:lang w:val="en-US"/>
        </w:rPr>
        <w:t>is radioactive.</w:t>
      </w:r>
      <w:r>
        <w:rPr>
          <w:rFonts w:ascii="Arial" w:hAnsi="Arial" w:cs="Arial"/>
          <w:lang w:val="en-US"/>
        </w:rPr>
        <w:br/>
        <w:t>An atom of gold-198 decays by emitting a beta particle.</w:t>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(a)     Complete the following sentences.</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All atoms of gold have the same number of ................................................................</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and the same number of .................................................................... .</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The atoms from different isotopes of gold have different numbers of ........................ .</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A beta particle is an .............................................</w:t>
      </w:r>
      <w:r>
        <w:rPr>
          <w:rFonts w:ascii="Arial" w:hAnsi="Arial" w:cs="Arial"/>
          <w:lang w:val="en-US"/>
        </w:rPr>
        <w:t>....................... emitted</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from the .................................................................... of an atom.</w:t>
      </w:r>
    </w:p>
    <w:p w:rsidR="00000000" w:rsidRDefault="000D79A6" w:rsidP="004B3D0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bookmarkStart w:id="0" w:name="_GoBack"/>
      <w:bookmarkEnd w:id="0"/>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(b)     The graph shows how the count rate from a sample of gold-198 changes with time.</w:t>
      </w:r>
    </w:p>
    <w:p w:rsidR="00000000" w:rsidRDefault="000D79A6">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527550" cy="3619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27550" cy="361950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lastRenderedPageBreak/>
        <w:t>  </w:t>
      </w:r>
      <w:r>
        <w:rPr>
          <w:rFonts w:ascii="Arial" w:hAnsi="Arial" w:cs="Arial"/>
          <w:lang w:val="en-US"/>
        </w:rPr>
        <w:t>                  Time in days</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Use the graph to calculate the half-life of gold-198.</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Show clearly on the graph how you obtain your answer.</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Half-life = ............................... days</w:t>
      </w:r>
    </w:p>
    <w:p w:rsidR="00000000" w:rsidRDefault="000D79A6" w:rsidP="004B3D0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(c)     The diagram shows a map of a river and the river estuary.</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Environmental scientists have found that water flowing into one part of the river estuary is polluted. To find where the pollution is coming from, the scientists use a radioactive isotope, gold-198.</w:t>
      </w:r>
    </w:p>
    <w:p w:rsidR="00000000" w:rsidRDefault="000D79A6">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4B3D0D">
        <w:rPr>
          <w:rFonts w:ascii="Arial" w:hAnsi="Arial" w:cs="Arial"/>
          <w:noProof/>
          <w:lang w:val="en-US"/>
        </w:rPr>
        <w:drawing>
          <wp:inline distT="0" distB="0" distL="0" distR="0">
            <wp:extent cx="4572000" cy="18478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2000" cy="1847850"/>
                    </a:xfrm>
                    <a:prstGeom prst="rect">
                      <a:avLst/>
                    </a:prstGeom>
                    <a:noFill/>
                    <a:ln>
                      <a:noFill/>
                    </a:ln>
                  </pic:spPr>
                </pic:pic>
              </a:graphicData>
            </a:graphic>
          </wp:inline>
        </w:drawing>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The gold-198 is used</w:t>
      </w:r>
      <w:r>
        <w:rPr>
          <w:rFonts w:ascii="Arial" w:hAnsi="Arial" w:cs="Arial"/>
          <w:lang w:val="en-US"/>
        </w:rPr>
        <w:t xml:space="preserve"> to find where the pollution is coming from.</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Explain how.</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0D79A6">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D79A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D79A6" w:rsidRPr="004B3D0D" w:rsidRDefault="000D79A6" w:rsidP="004B3D0D">
      <w:pPr>
        <w:widowControl w:val="0"/>
        <w:autoSpaceDE w:val="0"/>
        <w:autoSpaceDN w:val="0"/>
        <w:adjustRightInd w:val="0"/>
        <w:spacing w:after="0" w:line="240" w:lineRule="auto"/>
        <w:rPr>
          <w:rFonts w:ascii="Arial" w:hAnsi="Arial" w:cs="Arial"/>
          <w:b/>
          <w:bCs/>
          <w:sz w:val="20"/>
          <w:szCs w:val="20"/>
          <w:lang w:val="en-US"/>
        </w:rPr>
      </w:pPr>
    </w:p>
    <w:sectPr w:rsidR="000D79A6" w:rsidRPr="004B3D0D">
      <w:headerReference w:type="default" r:id="rId48"/>
      <w:footerReference w:type="default" r:id="rId49"/>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9A6" w:rsidRDefault="000D79A6">
      <w:pPr>
        <w:spacing w:after="0" w:line="240" w:lineRule="auto"/>
      </w:pPr>
      <w:r>
        <w:separator/>
      </w:r>
    </w:p>
  </w:endnote>
  <w:endnote w:type="continuationSeparator" w:id="0">
    <w:p w:rsidR="000D79A6" w:rsidRDefault="000D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D79A6">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4B3D0D">
      <w:rPr>
        <w:rFonts w:ascii="Arial" w:hAnsi="Arial" w:cs="Arial"/>
        <w:sz w:val="24"/>
        <w:szCs w:val="24"/>
        <w:lang w:val="en-US"/>
      </w:rPr>
      <w:fldChar w:fldCharType="separate"/>
    </w:r>
    <w:r w:rsidR="004B3D0D">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9A6" w:rsidRDefault="000D79A6">
      <w:pPr>
        <w:spacing w:after="0" w:line="240" w:lineRule="auto"/>
      </w:pPr>
      <w:r>
        <w:separator/>
      </w:r>
    </w:p>
  </w:footnote>
  <w:footnote w:type="continuationSeparator" w:id="0">
    <w:p w:rsidR="000D79A6" w:rsidRDefault="000D7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D79A6">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The St Thomas the Apostle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0D"/>
    <w:rsid w:val="000D79A6"/>
    <w:rsid w:val="004B3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36072"/>
  <w14:defaultImageDpi w14:val="0"/>
  <w15:docId w15:val="{3995D4A3-4A13-4B23-BDD6-B7B9980E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header" Target="header1.xml"/><Relationship Id="rId8" Type="http://schemas.openxmlformats.org/officeDocument/2006/relationships/image" Target="media/image3.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7155</Words>
  <Characters>40787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2</cp:revision>
  <dcterms:created xsi:type="dcterms:W3CDTF">2017-11-24T10:12:00Z</dcterms:created>
  <dcterms:modified xsi:type="dcterms:W3CDTF">2017-11-24T10:12:00Z</dcterms:modified>
</cp:coreProperties>
</file>