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C26A8" w14:textId="77777777" w:rsidR="005D1E61" w:rsidRPr="00780F37" w:rsidRDefault="005D1E61" w:rsidP="005D1E61">
      <w:pPr>
        <w:jc w:val="center"/>
        <w:rPr>
          <w:rFonts w:asciiTheme="minorHAnsi" w:hAnsiTheme="minorHAnsi"/>
          <w:sz w:val="28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850" w:tblpY="228"/>
        <w:tblW w:w="10628" w:type="dxa"/>
        <w:tblLook w:val="04A0" w:firstRow="1" w:lastRow="0" w:firstColumn="1" w:lastColumn="0" w:noHBand="0" w:noVBand="1"/>
      </w:tblPr>
      <w:tblGrid>
        <w:gridCol w:w="663"/>
        <w:gridCol w:w="8954"/>
        <w:gridCol w:w="329"/>
        <w:gridCol w:w="338"/>
        <w:gridCol w:w="344"/>
      </w:tblGrid>
      <w:tr w:rsidR="00155074" w:rsidRPr="005D1E61" w14:paraId="1EF80B37" w14:textId="77777777" w:rsidTr="00D56FCB">
        <w:trPr>
          <w:cantSplit/>
          <w:trHeight w:val="275"/>
        </w:trPr>
        <w:tc>
          <w:tcPr>
            <w:tcW w:w="10628" w:type="dxa"/>
            <w:gridSpan w:val="5"/>
            <w:noWrap/>
            <w:hideMark/>
          </w:tcPr>
          <w:p w14:paraId="1B4AC86F" w14:textId="68C9E558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6 The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rate and extent of chemical change</w:t>
            </w:r>
          </w:p>
        </w:tc>
      </w:tr>
      <w:tr w:rsidR="00155074" w:rsidRPr="005D1E61" w14:paraId="7744BCE9" w14:textId="77777777" w:rsidTr="00D56FCB">
        <w:trPr>
          <w:cantSplit/>
          <w:trHeight w:val="144"/>
        </w:trPr>
        <w:tc>
          <w:tcPr>
            <w:tcW w:w="663" w:type="dxa"/>
            <w:hideMark/>
          </w:tcPr>
          <w:p w14:paraId="2CD2FBFF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954" w:type="dxa"/>
            <w:noWrap/>
            <w:hideMark/>
          </w:tcPr>
          <w:p w14:paraId="351A3643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49A06CE6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2A7E951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52B40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55074" w:rsidRPr="005D1E61" w14:paraId="260D357E" w14:textId="77777777" w:rsidTr="00D56FCB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23102B76" w14:textId="02DD0E3C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.6.1 Rate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reaction</w:t>
            </w:r>
          </w:p>
        </w:tc>
        <w:tc>
          <w:tcPr>
            <w:tcW w:w="8954" w:type="dxa"/>
            <w:hideMark/>
          </w:tcPr>
          <w:p w14:paraId="3E60083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Calculate the rate of a chemical reaction over time, using either the quantity of reactant used or the quantity of product formed, measured in g/s, cm</w:t>
            </w:r>
            <w:r w:rsidRPr="005D1E61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>/s or mol/s</w:t>
            </w:r>
          </w:p>
        </w:tc>
        <w:tc>
          <w:tcPr>
            <w:tcW w:w="329" w:type="dxa"/>
            <w:noWrap/>
            <w:hideMark/>
          </w:tcPr>
          <w:p w14:paraId="0528D2B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29A0E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0ED4F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26649F67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63C9DEF0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27A97E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graphs showing the quantity of product formed or reactant used up against time and use the tangent to the graph as a measure of the rate of reaction</w:t>
            </w:r>
          </w:p>
        </w:tc>
        <w:tc>
          <w:tcPr>
            <w:tcW w:w="329" w:type="dxa"/>
            <w:noWrap/>
            <w:hideMark/>
          </w:tcPr>
          <w:p w14:paraId="4423007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DD4C26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318FC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0F6367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7D440669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35B6DBB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Calculate the gradient of a tangent to the curve on the graph of the quantity of product formed or reactant used against time and use this as a measure of the rate of reaction </w:t>
            </w:r>
          </w:p>
        </w:tc>
        <w:tc>
          <w:tcPr>
            <w:tcW w:w="329" w:type="dxa"/>
            <w:noWrap/>
            <w:hideMark/>
          </w:tcPr>
          <w:p w14:paraId="4318A33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A991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0F3FC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B2061E7" w14:textId="77777777" w:rsidTr="00037EC8">
        <w:trPr>
          <w:cantSplit/>
          <w:trHeight w:val="518"/>
        </w:trPr>
        <w:tc>
          <w:tcPr>
            <w:tcW w:w="663" w:type="dxa"/>
            <w:vMerge/>
            <w:hideMark/>
          </w:tcPr>
          <w:p w14:paraId="27654E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7486DCD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how different factors affect the rate of a chemical reaction, including the concentration, pressure, surface area, temperature and presence of catalysts</w:t>
            </w:r>
          </w:p>
        </w:tc>
        <w:tc>
          <w:tcPr>
            <w:tcW w:w="329" w:type="dxa"/>
            <w:noWrap/>
            <w:hideMark/>
          </w:tcPr>
          <w:p w14:paraId="74D225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CFD33E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8BCB95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45B7286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0458C672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CC1A9A0" w14:textId="2F69ED71" w:rsidR="00155074" w:rsidRPr="005D1E61" w:rsidRDefault="00037EC8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11</w:t>
            </w:r>
            <w:r w:rsidR="00155074"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155074"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investigate how changes in concentration affect the rates of reactions by a method involving measuring the volume of a gas produced, change in colour or turbidity</w:t>
            </w:r>
          </w:p>
        </w:tc>
        <w:tc>
          <w:tcPr>
            <w:tcW w:w="329" w:type="dxa"/>
            <w:noWrap/>
            <w:hideMark/>
          </w:tcPr>
          <w:p w14:paraId="0C95516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760433E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3007A2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1913044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234573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3A72492C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Use collision theory to explain changes in the rate of reaction, including discussing activation energy</w:t>
            </w:r>
          </w:p>
        </w:tc>
        <w:tc>
          <w:tcPr>
            <w:tcW w:w="329" w:type="dxa"/>
            <w:noWrap/>
            <w:hideMark/>
          </w:tcPr>
          <w:p w14:paraId="4D6DFAB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F38479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1FA1D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AF20A92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79F5752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589C017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role of a catalyst in a chemical reaction and state that enzymes are catalysts in biological systems</w:t>
            </w:r>
          </w:p>
        </w:tc>
        <w:tc>
          <w:tcPr>
            <w:tcW w:w="329" w:type="dxa"/>
            <w:noWrap/>
            <w:hideMark/>
          </w:tcPr>
          <w:p w14:paraId="73F19B0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D5697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3B888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913E65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428C6738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1F60A39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reaction profiles for catalysed reactions</w:t>
            </w:r>
          </w:p>
        </w:tc>
        <w:tc>
          <w:tcPr>
            <w:tcW w:w="329" w:type="dxa"/>
            <w:noWrap/>
            <w:hideMark/>
          </w:tcPr>
          <w:p w14:paraId="596FAB7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C110FF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59EC25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CBD38A8" w14:textId="77777777" w:rsidTr="00D56FCB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1D137F89" w14:textId="2179709D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.6.2 Reversible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reactions and dynamic equilibrium</w:t>
            </w:r>
          </w:p>
        </w:tc>
        <w:tc>
          <w:tcPr>
            <w:tcW w:w="8954" w:type="dxa"/>
            <w:hideMark/>
          </w:tcPr>
          <w:p w14:paraId="1010724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what a reversible reaction is, including how the direction can be changed and represent it using symbols: A + B </w:t>
            </w:r>
            <w:r w:rsidRPr="005D1E61">
              <w:rPr>
                <w:rFonts w:ascii="MS Mincho" w:eastAsia="MS Mincho" w:hAnsi="MS Mincho" w:cs="MS Mincho"/>
                <w:sz w:val="20"/>
                <w:szCs w:val="20"/>
              </w:rPr>
              <w:t>⇌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 + D</w:t>
            </w:r>
          </w:p>
        </w:tc>
        <w:tc>
          <w:tcPr>
            <w:tcW w:w="329" w:type="dxa"/>
            <w:noWrap/>
            <w:hideMark/>
          </w:tcPr>
          <w:p w14:paraId="61FBE60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B4802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A4F0F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7E972199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5233415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135EECA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that, for reversible reactions, if a reaction is endothermic in one direction, it is exothermic in the other direction</w:t>
            </w:r>
          </w:p>
        </w:tc>
        <w:tc>
          <w:tcPr>
            <w:tcW w:w="329" w:type="dxa"/>
            <w:noWrap/>
            <w:hideMark/>
          </w:tcPr>
          <w:p w14:paraId="3BA8D05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64CF94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20540E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C8D1365" w14:textId="77777777" w:rsidTr="00D56FCB">
        <w:trPr>
          <w:cantSplit/>
          <w:trHeight w:val="144"/>
        </w:trPr>
        <w:tc>
          <w:tcPr>
            <w:tcW w:w="663" w:type="dxa"/>
            <w:vMerge/>
            <w:hideMark/>
          </w:tcPr>
          <w:p w14:paraId="06F0E25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6227217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State of dynamic equilibrium of a reaction as the point when the forward and reverse reactions occur at exactly the same rate</w:t>
            </w:r>
          </w:p>
        </w:tc>
        <w:tc>
          <w:tcPr>
            <w:tcW w:w="329" w:type="dxa"/>
            <w:noWrap/>
            <w:hideMark/>
          </w:tcPr>
          <w:p w14:paraId="123B4BC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D7466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8B46B8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9F6A982" w14:textId="77777777" w:rsidTr="00D56FCB">
        <w:trPr>
          <w:cantSplit/>
          <w:trHeight w:val="500"/>
        </w:trPr>
        <w:tc>
          <w:tcPr>
            <w:tcW w:w="663" w:type="dxa"/>
            <w:vMerge/>
            <w:hideMark/>
          </w:tcPr>
          <w:p w14:paraId="7B2DFA3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2DE5A3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that the position of equilibrium depends on the conditions of the reaction and the equilibrium will change to counteract any changes to conditions</w:t>
            </w:r>
          </w:p>
        </w:tc>
        <w:tc>
          <w:tcPr>
            <w:tcW w:w="329" w:type="dxa"/>
            <w:noWrap/>
            <w:hideMark/>
          </w:tcPr>
          <w:p w14:paraId="5DACAF5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4CF8E5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94BBD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17D8CBA1" w14:textId="77777777" w:rsidTr="00D56FCB">
        <w:trPr>
          <w:cantSplit/>
          <w:trHeight w:val="617"/>
        </w:trPr>
        <w:tc>
          <w:tcPr>
            <w:tcW w:w="663" w:type="dxa"/>
            <w:vMerge/>
            <w:hideMark/>
          </w:tcPr>
          <w:p w14:paraId="56D18C8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hideMark/>
          </w:tcPr>
          <w:p w14:paraId="40083E7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and predict the effect of a change in concentration of reactants or products, temperature, or pressure of gases on the equilibrium position of a reaction</w:t>
            </w:r>
          </w:p>
        </w:tc>
        <w:tc>
          <w:tcPr>
            <w:tcW w:w="329" w:type="dxa"/>
            <w:noWrap/>
            <w:hideMark/>
          </w:tcPr>
          <w:p w14:paraId="1751B3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467AAA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80A8D3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823EE93" w14:textId="77777777" w:rsidR="00DB0B67" w:rsidRDefault="00DB0B67"/>
    <w:p w14:paraId="24D87726" w14:textId="77777777" w:rsidR="005D1E61" w:rsidRDefault="005D1E61"/>
    <w:p w14:paraId="1F5FBABC" w14:textId="77777777" w:rsidR="005D1E61" w:rsidRDefault="005D1E61">
      <w:r>
        <w:br w:type="page"/>
      </w:r>
    </w:p>
    <w:p w14:paraId="1E0E90D0" w14:textId="77777777" w:rsidR="005D1E61" w:rsidRDefault="005D1E61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="005D1E61" w:rsidRPr="005D1E61" w14:paraId="47AC1ABC" w14:textId="77777777" w:rsidTr="003672CD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14:paraId="2FD63496" w14:textId="0AA52C3C" w:rsidR="005D1E61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T5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.7 Organic chemistry</w:t>
            </w:r>
          </w:p>
        </w:tc>
      </w:tr>
      <w:tr w:rsidR="005D1E61" w:rsidRPr="005D1E61" w14:paraId="308E1B89" w14:textId="77777777" w:rsidTr="003672CD">
        <w:trPr>
          <w:cantSplit/>
          <w:trHeight w:val="144"/>
        </w:trPr>
        <w:tc>
          <w:tcPr>
            <w:tcW w:w="794" w:type="dxa"/>
            <w:hideMark/>
          </w:tcPr>
          <w:p w14:paraId="308A79A3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14:paraId="4B6925C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BDBFD2C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18C3056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A274BA7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D1E61" w:rsidRPr="005D1E61" w14:paraId="5E8BF3D4" w14:textId="77777777" w:rsidTr="003672CD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56C336C0" w14:textId="4BA3A584" w:rsidR="005D1E61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.7.1 Carbon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compounds as fuels and feedstock</w:t>
            </w:r>
          </w:p>
        </w:tc>
        <w:tc>
          <w:tcPr>
            <w:tcW w:w="8645" w:type="dxa"/>
            <w:hideMark/>
          </w:tcPr>
          <w:p w14:paraId="1A1857BE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14:paraId="32EACE6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4FCBF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42BE5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5E54CDD9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A15F40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773F1BC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14:paraId="4B19E22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06075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54D3F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4350F478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669E84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801D67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14:paraId="598CB2A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5AE5EF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7E5A0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00A07A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13BF7A5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33C4E772" w14:textId="3374E041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</w:t>
            </w:r>
            <w:r w:rsidR="00F909F2" w:rsidRPr="005D1E61">
              <w:rPr>
                <w:rFonts w:asciiTheme="minorHAnsi" w:hAnsiTheme="minorHAnsi"/>
                <w:sz w:val="20"/>
                <w:szCs w:val="20"/>
              </w:rPr>
              <w:t>explain how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their properties influence how they are used as fuels</w:t>
            </w:r>
          </w:p>
        </w:tc>
        <w:tc>
          <w:tcPr>
            <w:tcW w:w="329" w:type="dxa"/>
            <w:noWrap/>
            <w:hideMark/>
          </w:tcPr>
          <w:p w14:paraId="23EFCEB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1DA153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6C33B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1C247D34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BD415F0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125A7F9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14:paraId="34DD90C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091D9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C0A26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A6EA2D3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3EE3F78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4A9CB6E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14:paraId="7920F40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03FDC3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CF0BC2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B689265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7169302C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6B69F8A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14:paraId="5B75E5E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00CB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82EA7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33E240D" w14:textId="77777777" w:rsidTr="003672CD">
        <w:trPr>
          <w:cantSplit/>
          <w:trHeight w:val="144"/>
        </w:trPr>
        <w:tc>
          <w:tcPr>
            <w:tcW w:w="794" w:type="dxa"/>
            <w:vMerge/>
            <w:hideMark/>
          </w:tcPr>
          <w:p w14:paraId="65C50002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hideMark/>
          </w:tcPr>
          <w:p w14:paraId="519E4C5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14:paraId="40E3192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495A9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0262AA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47D03E3A" w14:textId="77777777" w:rsidR="00DB0B67" w:rsidRDefault="00DB0B67"/>
    <w:p w14:paraId="1AF00021" w14:textId="77777777" w:rsidR="00DB0B67" w:rsidRDefault="00DB0B67">
      <w:r>
        <w:br w:type="page"/>
      </w:r>
    </w:p>
    <w:p w14:paraId="63586ABB" w14:textId="77777777" w:rsidR="00DB0B67" w:rsidRDefault="00DB0B67"/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060"/>
        <w:gridCol w:w="527"/>
        <w:gridCol w:w="528"/>
        <w:gridCol w:w="528"/>
      </w:tblGrid>
      <w:tr w:rsidR="00DB0B67" w:rsidRPr="00DB0B67" w14:paraId="3401EC3F" w14:textId="77777777" w:rsidTr="003672CD">
        <w:trPr>
          <w:trHeight w:val="278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3CA228BF" w14:textId="6673066C" w:rsidR="00DB0B67" w:rsidRPr="00DB0B67" w:rsidRDefault="00D56FCB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T5</w:t>
            </w:r>
            <w:r w:rsidR="00354375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 Chemical analysis</w:t>
            </w:r>
          </w:p>
        </w:tc>
      </w:tr>
      <w:tr w:rsidR="00DB0B67" w:rsidRPr="00DB0B67" w14:paraId="1D741BAA" w14:textId="77777777" w:rsidTr="003672CD">
        <w:trPr>
          <w:trHeight w:val="197"/>
        </w:trPr>
        <w:tc>
          <w:tcPr>
            <w:tcW w:w="807" w:type="dxa"/>
            <w:tcBorders>
              <w:top w:val="single" w:sz="4" w:space="0" w:color="auto"/>
            </w:tcBorders>
            <w:hideMark/>
          </w:tcPr>
          <w:p w14:paraId="48D103F4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060" w:type="dxa"/>
            <w:tcBorders>
              <w:top w:val="single" w:sz="4" w:space="0" w:color="auto"/>
            </w:tcBorders>
            <w:noWrap/>
            <w:hideMark/>
          </w:tcPr>
          <w:p w14:paraId="1591840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82D8F6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CA15BB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B081E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5615D95D" w14:textId="77777777" w:rsidTr="003672CD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0A560AB3" w14:textId="17B10D2E" w:rsidR="00DB0B67" w:rsidRPr="00DB0B67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.8.1 Purity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formulations and chromatograph &amp;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.8.2 ID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gases</w:t>
            </w:r>
          </w:p>
        </w:tc>
        <w:tc>
          <w:tcPr>
            <w:tcW w:w="8060" w:type="dxa"/>
            <w:hideMark/>
          </w:tcPr>
          <w:p w14:paraId="21E52283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a pure substance and identify pure substances and mixtures from data about melting and boiling points</w:t>
            </w:r>
          </w:p>
        </w:tc>
        <w:tc>
          <w:tcPr>
            <w:tcW w:w="527" w:type="dxa"/>
            <w:noWrap/>
            <w:vAlign w:val="center"/>
            <w:hideMark/>
          </w:tcPr>
          <w:p w14:paraId="6E69B8E1" w14:textId="6C74149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E67FE7" w14:textId="3C47B80F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DC5BDF9" w14:textId="266CECF2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7AF3742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1F40B1CF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FF210B1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a formulation and identify formulations given appropriate information</w:t>
            </w:r>
          </w:p>
        </w:tc>
        <w:tc>
          <w:tcPr>
            <w:tcW w:w="527" w:type="dxa"/>
            <w:noWrap/>
            <w:vAlign w:val="center"/>
            <w:hideMark/>
          </w:tcPr>
          <w:p w14:paraId="54771C82" w14:textId="3BCABD0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88D88A1" w14:textId="6BC3A451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BF8DC9" w14:textId="4B839649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2993BD5B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37E78D4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4923E6BC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chromatography, including the terms stationary phase and mobile phase and identify pure substances using paper chromatography</w:t>
            </w:r>
          </w:p>
        </w:tc>
        <w:tc>
          <w:tcPr>
            <w:tcW w:w="527" w:type="dxa"/>
            <w:noWrap/>
            <w:vAlign w:val="center"/>
            <w:hideMark/>
          </w:tcPr>
          <w:p w14:paraId="0157A380" w14:textId="122946D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A2819E1" w14:textId="549045A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F757EF2" w14:textId="3DCE034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C8B66E6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3D40711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181FDF72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what the Rf value of a compound represents, how the Rf value differs in different solvents and interpret and determine Rf values from chromatograms</w:t>
            </w:r>
          </w:p>
        </w:tc>
        <w:tc>
          <w:tcPr>
            <w:tcW w:w="527" w:type="dxa"/>
            <w:noWrap/>
            <w:vAlign w:val="center"/>
            <w:hideMark/>
          </w:tcPr>
          <w:p w14:paraId="19CBE674" w14:textId="2361415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E54BDA8" w14:textId="6514926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3FC9921" w14:textId="6142480C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216F359" w14:textId="77777777" w:rsidTr="003672CD">
        <w:trPr>
          <w:trHeight w:val="435"/>
        </w:trPr>
        <w:tc>
          <w:tcPr>
            <w:tcW w:w="807" w:type="dxa"/>
            <w:vMerge/>
            <w:hideMark/>
          </w:tcPr>
          <w:p w14:paraId="2AF74C37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6C339878" w14:textId="220B570C" w:rsidR="00DB0B67" w:rsidRPr="00DB0B67" w:rsidRDefault="00037EC8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12</w:t>
            </w:r>
            <w:r w:rsidR="00DB0B67"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="00DB0B67"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how paper chromatography can be used to separate and tell the difference between coloured substances (inc calculation of Rf values)</w:t>
            </w:r>
          </w:p>
        </w:tc>
        <w:tc>
          <w:tcPr>
            <w:tcW w:w="527" w:type="dxa"/>
            <w:noWrap/>
            <w:vAlign w:val="center"/>
            <w:hideMark/>
          </w:tcPr>
          <w:p w14:paraId="126D202B" w14:textId="46D2D624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F77CCBC" w14:textId="216DFE7E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1F65490" w14:textId="13C8F255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8624065" w14:textId="77777777" w:rsidTr="003672CD">
        <w:trPr>
          <w:trHeight w:val="611"/>
        </w:trPr>
        <w:tc>
          <w:tcPr>
            <w:tcW w:w="807" w:type="dxa"/>
            <w:vMerge/>
            <w:hideMark/>
          </w:tcPr>
          <w:p w14:paraId="558291C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hideMark/>
          </w:tcPr>
          <w:p w14:paraId="0D1F16C0" w14:textId="77777777" w:rsidR="00DB0B67" w:rsidRPr="00DB0B67" w:rsidRDefault="00DB0B67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how to test for the presence of hydrogen, oxygen, carbon dioxide and chlorine</w:t>
            </w:r>
          </w:p>
        </w:tc>
        <w:tc>
          <w:tcPr>
            <w:tcW w:w="527" w:type="dxa"/>
            <w:noWrap/>
            <w:vAlign w:val="center"/>
            <w:hideMark/>
          </w:tcPr>
          <w:p w14:paraId="7CB8719A" w14:textId="1F055018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AEB2771" w14:textId="29DE5873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A54F5B0" w14:textId="51F4024D" w:rsidR="00DB0B67" w:rsidRPr="00DB0B67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D463B6" w14:textId="77777777" w:rsidR="00DB0B67" w:rsidRDefault="00DB0B67"/>
    <w:p w14:paraId="2D022425" w14:textId="77777777" w:rsidR="00DB0B67" w:rsidRDefault="00DB0B67"/>
    <w:p w14:paraId="7E535BAC" w14:textId="77777777" w:rsidR="00D56FCB" w:rsidRDefault="00D56FCB"/>
    <w:p w14:paraId="5EF0DE01" w14:textId="77777777" w:rsidR="00D56FCB" w:rsidRDefault="00D56FCB"/>
    <w:p w14:paraId="5981A467" w14:textId="77777777" w:rsidR="00D56FCB" w:rsidRDefault="00D56FCB"/>
    <w:p w14:paraId="5D8CEDAA" w14:textId="77777777" w:rsidR="00D56FCB" w:rsidRDefault="00D56FCB"/>
    <w:p w14:paraId="02868255" w14:textId="77777777" w:rsidR="00D56FCB" w:rsidRDefault="00D56FCB"/>
    <w:p w14:paraId="7D4295BF" w14:textId="77777777" w:rsidR="00D56FCB" w:rsidRDefault="00D56FCB"/>
    <w:p w14:paraId="7E77BA4B" w14:textId="77777777" w:rsidR="00D56FCB" w:rsidRDefault="00D56FCB"/>
    <w:p w14:paraId="5232D465" w14:textId="77777777" w:rsidR="00D56FCB" w:rsidRDefault="00D56FCB"/>
    <w:p w14:paraId="030AF7FE" w14:textId="77777777" w:rsidR="00D56FCB" w:rsidRDefault="00D56FCB"/>
    <w:p w14:paraId="56D881D2" w14:textId="77777777" w:rsidR="00D56FCB" w:rsidRDefault="00D56FCB"/>
    <w:p w14:paraId="4AF9381F" w14:textId="77777777" w:rsidR="00D56FCB" w:rsidRDefault="00D56FCB"/>
    <w:p w14:paraId="55EADE25" w14:textId="77777777" w:rsidR="00D56FCB" w:rsidRDefault="00D56FCB"/>
    <w:p w14:paraId="2E5905F6" w14:textId="77777777" w:rsidR="00D56FCB" w:rsidRDefault="00D56FCB"/>
    <w:p w14:paraId="28468403" w14:textId="77777777" w:rsidR="00D56FCB" w:rsidRDefault="00D56FCB"/>
    <w:p w14:paraId="3443322B" w14:textId="77777777" w:rsidR="00D56FCB" w:rsidRDefault="00D56FCB"/>
    <w:p w14:paraId="10E8759D" w14:textId="77777777" w:rsidR="00D56FCB" w:rsidRDefault="00D56FCB"/>
    <w:p w14:paraId="40F4C148" w14:textId="77777777" w:rsidR="00D56FCB" w:rsidRDefault="00D56FCB"/>
    <w:p w14:paraId="08A7B84F" w14:textId="77777777" w:rsidR="00D56FCB" w:rsidRDefault="00D56FCB"/>
    <w:p w14:paraId="25565750" w14:textId="77777777" w:rsidR="00D56FCB" w:rsidRDefault="00D56FCB"/>
    <w:p w14:paraId="7C605CC5" w14:textId="77777777" w:rsidR="00D56FCB" w:rsidRDefault="00D56FCB"/>
    <w:p w14:paraId="17D3E110" w14:textId="77777777" w:rsidR="00D56FCB" w:rsidRDefault="00D56FCB"/>
    <w:p w14:paraId="366DE114" w14:textId="77777777" w:rsidR="00D56FCB" w:rsidRDefault="00D56FCB"/>
    <w:p w14:paraId="306093EF" w14:textId="77777777" w:rsidR="00D56FCB" w:rsidRDefault="00D56FCB"/>
    <w:p w14:paraId="0417FF3C" w14:textId="77777777" w:rsidR="00D56FCB" w:rsidRDefault="00D56FCB"/>
    <w:p w14:paraId="27A7583F" w14:textId="77777777" w:rsidR="00D56FCB" w:rsidRDefault="00D56FCB"/>
    <w:p w14:paraId="59F12C3F" w14:textId="77777777" w:rsidR="00D56FCB" w:rsidRDefault="00D56FCB"/>
    <w:p w14:paraId="143B520B" w14:textId="77777777" w:rsidR="00D56FCB" w:rsidRDefault="00D56FCB"/>
    <w:p w14:paraId="42C72BB7" w14:textId="77777777" w:rsidR="00D56FCB" w:rsidRDefault="00D56FCB"/>
    <w:p w14:paraId="6DE4DC67" w14:textId="77777777" w:rsidR="00D56FCB" w:rsidRDefault="00D56FCB"/>
    <w:p w14:paraId="7FE83BD9" w14:textId="77777777" w:rsidR="00D56FCB" w:rsidRDefault="00D56FCB"/>
    <w:p w14:paraId="0B4CEB59" w14:textId="77777777" w:rsidR="00D56FCB" w:rsidRDefault="00D56FCB"/>
    <w:p w14:paraId="20ED5E05" w14:textId="77777777" w:rsidR="00D56FCB" w:rsidRDefault="00D56FCB"/>
    <w:p w14:paraId="4D3CB17E" w14:textId="77777777" w:rsidR="00D56FCB" w:rsidRDefault="00D56FCB"/>
    <w:p w14:paraId="2C721A26" w14:textId="77777777" w:rsidR="00D56FCB" w:rsidRDefault="00D56FCB"/>
    <w:p w14:paraId="3061E272" w14:textId="77777777" w:rsidR="00D56FCB" w:rsidRDefault="00D56FCB"/>
    <w:p w14:paraId="3639038F" w14:textId="77777777" w:rsidR="00D56FCB" w:rsidRDefault="00D56FCB"/>
    <w:p w14:paraId="74095E37" w14:textId="77777777" w:rsidR="00D56FCB" w:rsidRDefault="00D56FCB"/>
    <w:p w14:paraId="26706276" w14:textId="77777777" w:rsidR="00D56FCB" w:rsidRDefault="00D56FCB"/>
    <w:tbl>
      <w:tblPr>
        <w:tblStyle w:val="TableGrid"/>
        <w:tblW w:w="1045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74"/>
        <w:gridCol w:w="8465"/>
        <w:gridCol w:w="337"/>
        <w:gridCol w:w="337"/>
        <w:gridCol w:w="337"/>
      </w:tblGrid>
      <w:tr w:rsidR="00DB0B67" w:rsidRPr="00DB0B67" w14:paraId="719F40FE" w14:textId="77777777" w:rsidTr="00D56FCB">
        <w:trPr>
          <w:cantSplit/>
          <w:trHeight w:val="278"/>
        </w:trPr>
        <w:tc>
          <w:tcPr>
            <w:tcW w:w="10450" w:type="dxa"/>
            <w:gridSpan w:val="5"/>
            <w:noWrap/>
            <w:hideMark/>
          </w:tcPr>
          <w:p w14:paraId="46316FE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C4.9 Chemistry of the atmosphere</w:t>
            </w:r>
          </w:p>
        </w:tc>
      </w:tr>
      <w:tr w:rsidR="00DB0B67" w:rsidRPr="00DB0B67" w14:paraId="65C4E8EC" w14:textId="77777777" w:rsidTr="00D56FCB">
        <w:trPr>
          <w:cantSplit/>
          <w:trHeight w:val="350"/>
        </w:trPr>
        <w:tc>
          <w:tcPr>
            <w:tcW w:w="974" w:type="dxa"/>
            <w:hideMark/>
          </w:tcPr>
          <w:p w14:paraId="058D3A13" w14:textId="77777777" w:rsidR="00DB0B67" w:rsidRPr="00DB0B67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65" w:type="dxa"/>
            <w:noWrap/>
            <w:hideMark/>
          </w:tcPr>
          <w:p w14:paraId="15F9B0A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6FB215B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B3B715C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02788CF9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01CC2F26" w14:textId="77777777" w:rsidTr="00D56FCB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E2895FB" w14:textId="143591CA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4.9.1 The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composition and evolution of the Earth's atmosphere</w:t>
            </w:r>
          </w:p>
        </w:tc>
        <w:tc>
          <w:tcPr>
            <w:tcW w:w="8465" w:type="dxa"/>
            <w:hideMark/>
          </w:tcPr>
          <w:p w14:paraId="060E8C6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composition of gases in the Earth's atmosphere using percentages, fractions or ratios</w:t>
            </w:r>
          </w:p>
        </w:tc>
        <w:tc>
          <w:tcPr>
            <w:tcW w:w="337" w:type="dxa"/>
            <w:noWrap/>
            <w:vAlign w:val="center"/>
            <w:hideMark/>
          </w:tcPr>
          <w:p w14:paraId="772D63E5" w14:textId="4BE440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5E3A89" w14:textId="0E8A83B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F85470" w14:textId="72EAE6B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FD68168" w14:textId="77777777" w:rsidTr="00D56FCB">
        <w:trPr>
          <w:cantSplit/>
          <w:trHeight w:val="755"/>
        </w:trPr>
        <w:tc>
          <w:tcPr>
            <w:tcW w:w="974" w:type="dxa"/>
            <w:vMerge/>
            <w:hideMark/>
          </w:tcPr>
          <w:p w14:paraId="11396BFF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62F0C90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how early intense volcanic activity may have helped form the early atmosphere and how the oceans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A5D6657" w14:textId="38A26E1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C2BEC0C" w14:textId="4A65962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C0B7D66" w14:textId="363E72C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3281A86B" w14:textId="77777777" w:rsidTr="00D56FCB">
        <w:trPr>
          <w:cantSplit/>
          <w:trHeight w:val="548"/>
        </w:trPr>
        <w:tc>
          <w:tcPr>
            <w:tcW w:w="974" w:type="dxa"/>
            <w:vMerge/>
            <w:hideMark/>
          </w:tcPr>
          <w:p w14:paraId="032F33F9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44E98BF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why the levels of carbon dioxide in the atmosphere changes as the oceans were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EAC02B0" w14:textId="14C5BB2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EFF700" w14:textId="00AA450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38568" w14:textId="1F26E04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0B2FFC5" w14:textId="77777777" w:rsidTr="00D56FCB">
        <w:trPr>
          <w:cantSplit/>
          <w:trHeight w:val="692"/>
        </w:trPr>
        <w:tc>
          <w:tcPr>
            <w:tcW w:w="974" w:type="dxa"/>
            <w:vMerge/>
            <w:hideMark/>
          </w:tcPr>
          <w:p w14:paraId="3326EF35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77B3920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the approximate time in Earth's history when algae started producing oxygen and describe the effects of a gradually increasing oxygen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3EF60536" w14:textId="3177E41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32CD64" w14:textId="5F76C7F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E814B" w14:textId="6AE35E3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8F38539" w14:textId="77777777" w:rsidTr="00D56FCB">
        <w:trPr>
          <w:cantSplit/>
          <w:trHeight w:val="413"/>
        </w:trPr>
        <w:tc>
          <w:tcPr>
            <w:tcW w:w="974" w:type="dxa"/>
            <w:vMerge/>
            <w:hideMark/>
          </w:tcPr>
          <w:p w14:paraId="1E0B2D7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2DDCF73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the ways that atmospheric carbon dioxide levels decreased</w:t>
            </w:r>
          </w:p>
        </w:tc>
        <w:tc>
          <w:tcPr>
            <w:tcW w:w="337" w:type="dxa"/>
            <w:noWrap/>
            <w:vAlign w:val="center"/>
            <w:hideMark/>
          </w:tcPr>
          <w:p w14:paraId="1105CF68" w14:textId="2FA2143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6F28001" w14:textId="77EF1AB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257B2F" w14:textId="2AE18F7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BB2A91" w14:textId="77777777" w:rsidTr="00D56FCB">
        <w:trPr>
          <w:cantSplit/>
          <w:trHeight w:val="575"/>
        </w:trPr>
        <w:tc>
          <w:tcPr>
            <w:tcW w:w="974" w:type="dxa"/>
            <w:vMerge w:val="restart"/>
            <w:textDirection w:val="btLr"/>
            <w:hideMark/>
          </w:tcPr>
          <w:p w14:paraId="314AE307" w14:textId="74B86EF4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4.9.2 Carbon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dioxide and methane as greenhouse gases</w:t>
            </w:r>
          </w:p>
        </w:tc>
        <w:tc>
          <w:tcPr>
            <w:tcW w:w="8465" w:type="dxa"/>
            <w:hideMark/>
          </w:tcPr>
          <w:p w14:paraId="20F45F2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Name some greenhouse gases and describe how they cause an increase in Earth's temperature</w:t>
            </w:r>
          </w:p>
        </w:tc>
        <w:tc>
          <w:tcPr>
            <w:tcW w:w="337" w:type="dxa"/>
            <w:noWrap/>
            <w:vAlign w:val="center"/>
            <w:hideMark/>
          </w:tcPr>
          <w:p w14:paraId="59F4472B" w14:textId="2A48A05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5B2633" w14:textId="3F3B1B1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2D52361" w14:textId="598B2F20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CE4676" w14:textId="77777777" w:rsidTr="00D56FCB">
        <w:trPr>
          <w:cantSplit/>
          <w:trHeight w:val="467"/>
        </w:trPr>
        <w:tc>
          <w:tcPr>
            <w:tcW w:w="974" w:type="dxa"/>
            <w:vMerge/>
            <w:hideMark/>
          </w:tcPr>
          <w:p w14:paraId="785CA67C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6BCA8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List some human activities that produce greenhouse gases</w:t>
            </w:r>
          </w:p>
        </w:tc>
        <w:tc>
          <w:tcPr>
            <w:tcW w:w="337" w:type="dxa"/>
            <w:noWrap/>
            <w:vAlign w:val="center"/>
            <w:hideMark/>
          </w:tcPr>
          <w:p w14:paraId="63454AAC" w14:textId="4B9BBC6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4E9A13" w14:textId="3098D80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679B2D5" w14:textId="72A5298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35927B1" w14:textId="77777777" w:rsidTr="00D56FCB">
        <w:trPr>
          <w:cantSplit/>
          <w:trHeight w:val="647"/>
        </w:trPr>
        <w:tc>
          <w:tcPr>
            <w:tcW w:w="974" w:type="dxa"/>
            <w:vMerge/>
            <w:hideMark/>
          </w:tcPr>
          <w:p w14:paraId="5571CF5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0A2D3353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Evaluate arguments for and against the idea that human activities cause a rise in temperature that results in global climate change</w:t>
            </w:r>
          </w:p>
        </w:tc>
        <w:tc>
          <w:tcPr>
            <w:tcW w:w="337" w:type="dxa"/>
            <w:noWrap/>
            <w:vAlign w:val="center"/>
            <w:hideMark/>
          </w:tcPr>
          <w:p w14:paraId="0316B965" w14:textId="453668A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D2FAB0" w14:textId="535A5F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DE7DEBF" w14:textId="4D0DD916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E3111D3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1E549721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2E36A10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some potential side effects of global climate change, including discussing scale, risk and environmental implications</w:t>
            </w:r>
          </w:p>
        </w:tc>
        <w:tc>
          <w:tcPr>
            <w:tcW w:w="337" w:type="dxa"/>
            <w:noWrap/>
            <w:vAlign w:val="center"/>
            <w:hideMark/>
          </w:tcPr>
          <w:p w14:paraId="00CD8EA6" w14:textId="274DEDF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E633BE" w14:textId="73AE254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25BFE21" w14:textId="7AD999E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D7FB4B0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3B85C3B0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B1107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the term carbon footprint and list some actions that could reduce the carbon footprint</w:t>
            </w:r>
          </w:p>
        </w:tc>
        <w:tc>
          <w:tcPr>
            <w:tcW w:w="337" w:type="dxa"/>
            <w:noWrap/>
            <w:vAlign w:val="center"/>
            <w:hideMark/>
          </w:tcPr>
          <w:p w14:paraId="44D1F47B" w14:textId="08F2A6F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9CFC8F" w14:textId="5FFBF6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291C6AD" w14:textId="601BEE0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F8AAD6E" w14:textId="77777777" w:rsidTr="00D56FCB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743959C" w14:textId="33AA8B39" w:rsidR="00DB0B67" w:rsidRPr="00DB0B67" w:rsidRDefault="00F909F2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4.9.3 Common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atmospheric pollutants and their sources</w:t>
            </w:r>
          </w:p>
        </w:tc>
        <w:tc>
          <w:tcPr>
            <w:tcW w:w="8465" w:type="dxa"/>
            <w:hideMark/>
          </w:tcPr>
          <w:p w14:paraId="06CF5B11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combustion of fuels as a major source of atmospheric pollutants and name the different gases that are released when a fuel is burned</w:t>
            </w:r>
          </w:p>
        </w:tc>
        <w:tc>
          <w:tcPr>
            <w:tcW w:w="337" w:type="dxa"/>
            <w:noWrap/>
            <w:vAlign w:val="center"/>
            <w:hideMark/>
          </w:tcPr>
          <w:p w14:paraId="5BE54309" w14:textId="2A88369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49A264" w14:textId="46A274A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E77BF0" w14:textId="6162F16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A2830CE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362C4FEB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5D02C70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Predict the products of combustion of a fuel given appropriate information about the composition of the fuel and the conditions in which it is used</w:t>
            </w:r>
          </w:p>
        </w:tc>
        <w:tc>
          <w:tcPr>
            <w:tcW w:w="337" w:type="dxa"/>
            <w:noWrap/>
            <w:vAlign w:val="center"/>
            <w:hideMark/>
          </w:tcPr>
          <w:p w14:paraId="4E9B5860" w14:textId="2BD4E7F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9A311E" w14:textId="21D3FB3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E5B285D" w14:textId="5C59834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EB43D39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52E53171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DA69764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properties and effects of carbon monoxide, sulfur dioxide and particulates in the atmosphere</w:t>
            </w:r>
          </w:p>
        </w:tc>
        <w:tc>
          <w:tcPr>
            <w:tcW w:w="337" w:type="dxa"/>
            <w:noWrap/>
            <w:vAlign w:val="center"/>
            <w:hideMark/>
          </w:tcPr>
          <w:p w14:paraId="3B0A9AEA" w14:textId="710E6F9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E5D6B4" w14:textId="51DBFF8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6A8D1C" w14:textId="7FE6815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1A12579" w14:textId="77777777" w:rsidTr="00D56FCB">
        <w:trPr>
          <w:cantSplit/>
          <w:trHeight w:val="494"/>
        </w:trPr>
        <w:tc>
          <w:tcPr>
            <w:tcW w:w="974" w:type="dxa"/>
            <w:vMerge/>
            <w:hideMark/>
          </w:tcPr>
          <w:p w14:paraId="339D6336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7F3EE9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 Describe and explain the problems caused by increased amounts of these pollutants in the air</w:t>
            </w:r>
          </w:p>
        </w:tc>
        <w:tc>
          <w:tcPr>
            <w:tcW w:w="337" w:type="dxa"/>
            <w:noWrap/>
            <w:vAlign w:val="center"/>
            <w:hideMark/>
          </w:tcPr>
          <w:p w14:paraId="24155793" w14:textId="48FC88E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1CD5CC5" w14:textId="1B1DA7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6CDE84" w14:textId="5B9F0F24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2783A7" w14:textId="77777777" w:rsidR="00DB0B67" w:rsidRDefault="00DB0B67"/>
    <w:p w14:paraId="3CF25856" w14:textId="77777777" w:rsidR="00DB0B67" w:rsidRDefault="00DB0B67">
      <w:r>
        <w:br w:type="page"/>
      </w:r>
    </w:p>
    <w:p w14:paraId="3401496E" w14:textId="77777777" w:rsidR="00DB0B67" w:rsidRDefault="00DB0B67"/>
    <w:p w14:paraId="306ACCCA" w14:textId="77777777" w:rsidR="00DB0B67" w:rsidRDefault="00DB0B67"/>
    <w:tbl>
      <w:tblPr>
        <w:tblStyle w:val="TableGrid"/>
        <w:tblW w:w="10607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43"/>
        <w:gridCol w:w="8681"/>
        <w:gridCol w:w="327"/>
        <w:gridCol w:w="328"/>
        <w:gridCol w:w="328"/>
      </w:tblGrid>
      <w:tr w:rsidR="00DB0B67" w:rsidRPr="00816D0A" w14:paraId="0A9D1129" w14:textId="77777777" w:rsidTr="003672CD">
        <w:trPr>
          <w:cantSplit/>
          <w:trHeight w:val="278"/>
        </w:trPr>
        <w:tc>
          <w:tcPr>
            <w:tcW w:w="10607" w:type="dxa"/>
            <w:gridSpan w:val="5"/>
            <w:noWrap/>
            <w:hideMark/>
          </w:tcPr>
          <w:p w14:paraId="463C1922" w14:textId="67620DF6" w:rsidR="003C1B09" w:rsidRPr="003C1B09" w:rsidRDefault="003C1B09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(8462) from 2016 Topics C4.10 Using resources</w:t>
            </w:r>
          </w:p>
        </w:tc>
      </w:tr>
      <w:tr w:rsidR="0055195F" w:rsidRPr="00816D0A" w14:paraId="053D6094" w14:textId="77777777" w:rsidTr="0055195F">
        <w:trPr>
          <w:cantSplit/>
          <w:trHeight w:val="278"/>
        </w:trPr>
        <w:tc>
          <w:tcPr>
            <w:tcW w:w="943" w:type="dxa"/>
            <w:hideMark/>
          </w:tcPr>
          <w:p w14:paraId="46A80346" w14:textId="77777777" w:rsidR="00DB0B67" w:rsidRPr="00816D0A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81" w:type="dxa"/>
            <w:noWrap/>
            <w:hideMark/>
          </w:tcPr>
          <w:p w14:paraId="369262C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7" w:type="dxa"/>
            <w:noWrap/>
            <w:vAlign w:val="center"/>
            <w:hideMark/>
          </w:tcPr>
          <w:p w14:paraId="28E55287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28" w:type="dxa"/>
            <w:noWrap/>
            <w:vAlign w:val="center"/>
            <w:hideMark/>
          </w:tcPr>
          <w:p w14:paraId="009BC8C8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8" w:type="dxa"/>
            <w:noWrap/>
            <w:vAlign w:val="center"/>
            <w:hideMark/>
          </w:tcPr>
          <w:p w14:paraId="73725BEC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5195F" w:rsidRPr="00816D0A" w14:paraId="292A11CB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1EAEC5BD" w14:textId="703F3C5E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4.10.1 Using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Earth's resources and obtaining potable water</w:t>
            </w:r>
          </w:p>
        </w:tc>
        <w:tc>
          <w:tcPr>
            <w:tcW w:w="8681" w:type="dxa"/>
            <w:hideMark/>
          </w:tcPr>
          <w:p w14:paraId="31E4B17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what humans use Earth's resources for, give some examples of natural resources that they use </w:t>
            </w:r>
          </w:p>
        </w:tc>
        <w:tc>
          <w:tcPr>
            <w:tcW w:w="327" w:type="dxa"/>
            <w:noWrap/>
            <w:vAlign w:val="center"/>
            <w:hideMark/>
          </w:tcPr>
          <w:p w14:paraId="2D77DDFF" w14:textId="37BE946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A8C3DFA" w14:textId="254FD47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1327E75" w14:textId="029690A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E50F43D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DF9509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7094B0E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Define the term finite and distinguish between finite and renewable resources </w:t>
            </w:r>
          </w:p>
        </w:tc>
        <w:tc>
          <w:tcPr>
            <w:tcW w:w="327" w:type="dxa"/>
            <w:noWrap/>
            <w:vAlign w:val="center"/>
            <w:hideMark/>
          </w:tcPr>
          <w:p w14:paraId="1352784A" w14:textId="6539269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DD6C8C" w14:textId="5C89943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29A2382" w14:textId="250714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526289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2B6A2F9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739709FD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Explain what sustainable development is and discuss the role chemistry plays in sustainable development, including improving agricultural and industrial processes</w:t>
            </w:r>
          </w:p>
        </w:tc>
        <w:tc>
          <w:tcPr>
            <w:tcW w:w="327" w:type="dxa"/>
            <w:noWrap/>
            <w:vAlign w:val="center"/>
            <w:hideMark/>
          </w:tcPr>
          <w:p w14:paraId="04671F75" w14:textId="1BB9105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32E7864" w14:textId="25B3FB0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8CD403D" w14:textId="04B2CC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662A65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3EF53A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F6966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examples of natural products that are supplemented or replaced by agricultural and synthetic products </w:t>
            </w:r>
          </w:p>
        </w:tc>
        <w:tc>
          <w:tcPr>
            <w:tcW w:w="327" w:type="dxa"/>
            <w:noWrap/>
            <w:vAlign w:val="center"/>
            <w:hideMark/>
          </w:tcPr>
          <w:p w14:paraId="598BD40B" w14:textId="5A56A67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4527F6A" w14:textId="493CC9D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BEEE20B" w14:textId="3C1745A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72947F0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19482D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96B67A4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importance of water quality for human life, including defining potable water</w:t>
            </w:r>
          </w:p>
        </w:tc>
        <w:tc>
          <w:tcPr>
            <w:tcW w:w="327" w:type="dxa"/>
            <w:noWrap/>
            <w:vAlign w:val="center"/>
            <w:hideMark/>
          </w:tcPr>
          <w:p w14:paraId="1873BEA5" w14:textId="63D89CC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657F08" w14:textId="0803F24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FC72D7F" w14:textId="1A71B80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7ACC562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15B9A41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0DD9FC4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methods to produce potable water, including desalination of salty water or sea water and the potential problems of desalination</w:t>
            </w:r>
          </w:p>
        </w:tc>
        <w:tc>
          <w:tcPr>
            <w:tcW w:w="327" w:type="dxa"/>
            <w:noWrap/>
            <w:vAlign w:val="center"/>
            <w:hideMark/>
          </w:tcPr>
          <w:p w14:paraId="7EAEE58F" w14:textId="17AC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A995A3" w14:textId="574EF55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2DE5D45" w14:textId="0B27767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75C09E9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2A1D059D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66D2DAE" w14:textId="191FB8E9" w:rsidR="00DB0B67" w:rsidRPr="00816D0A" w:rsidRDefault="00037E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13</w:t>
            </w:r>
            <w:r w:rsidR="00DB0B67" w:rsidRPr="00816D0A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DB0B67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analysis and purification of water samples from different sources, including pH, dissolved solids and distillation. </w:t>
            </w:r>
          </w:p>
        </w:tc>
        <w:tc>
          <w:tcPr>
            <w:tcW w:w="327" w:type="dxa"/>
            <w:noWrap/>
            <w:vAlign w:val="center"/>
            <w:hideMark/>
          </w:tcPr>
          <w:p w14:paraId="157E374B" w14:textId="03F91F0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1BEBE0" w14:textId="0728414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834A99F" w14:textId="2E5D5D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F88E784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60F4FE9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31D8DE79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waste water as a product of urban lifestyles and industrial processes that includes organic matter, harmful microbes and harmful chemicals</w:t>
            </w:r>
          </w:p>
        </w:tc>
        <w:tc>
          <w:tcPr>
            <w:tcW w:w="327" w:type="dxa"/>
            <w:noWrap/>
            <w:vAlign w:val="center"/>
            <w:hideMark/>
          </w:tcPr>
          <w:p w14:paraId="67DB9116" w14:textId="4EC657F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D59DD9E" w14:textId="2A288B3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97F46E" w14:textId="7070E46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C258651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42269EB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EA31AA8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the process of sewage treatment and compare the ease of obtaining potable water from waste water as opposed to ground or salt water</w:t>
            </w:r>
          </w:p>
        </w:tc>
        <w:tc>
          <w:tcPr>
            <w:tcW w:w="327" w:type="dxa"/>
            <w:noWrap/>
            <w:vAlign w:val="center"/>
            <w:hideMark/>
          </w:tcPr>
          <w:p w14:paraId="324292DF" w14:textId="35F79B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F0947CF" w14:textId="7724242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149F06" w14:textId="408C2AC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B1DCA66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69EA2C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1ED84FFE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Name and describe alternative biological methods for extracting metals, including phytomining and bioleaching</w:t>
            </w:r>
          </w:p>
        </w:tc>
        <w:tc>
          <w:tcPr>
            <w:tcW w:w="327" w:type="dxa"/>
            <w:noWrap/>
            <w:vAlign w:val="center"/>
            <w:hideMark/>
          </w:tcPr>
          <w:p w14:paraId="6B817B9E" w14:textId="5C523E7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1704D04" w14:textId="5A32D56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C476C98" w14:textId="6B310A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AF5E840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0EA9A5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32F31E0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Evaluate alternative methods for extracting metals</w:t>
            </w:r>
          </w:p>
        </w:tc>
        <w:tc>
          <w:tcPr>
            <w:tcW w:w="327" w:type="dxa"/>
            <w:noWrap/>
            <w:vAlign w:val="center"/>
            <w:hideMark/>
          </w:tcPr>
          <w:p w14:paraId="54994267" w14:textId="53674BA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955611" w14:textId="3CCD42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A138C2F" w14:textId="296A8E30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5B11030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26DBBEC9" w14:textId="0CD9F773" w:rsidR="00DB0B67" w:rsidRPr="00816D0A" w:rsidRDefault="00F909F2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4.10.2 Life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cycle assessment and recycling</w:t>
            </w:r>
          </w:p>
        </w:tc>
        <w:tc>
          <w:tcPr>
            <w:tcW w:w="8681" w:type="dxa"/>
            <w:hideMark/>
          </w:tcPr>
          <w:p w14:paraId="5732EF33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Describe, carry out and interpret a simple comparative life cycle assessment (LCA) of materials or products</w:t>
            </w:r>
          </w:p>
        </w:tc>
        <w:tc>
          <w:tcPr>
            <w:tcW w:w="327" w:type="dxa"/>
            <w:noWrap/>
            <w:vAlign w:val="center"/>
            <w:hideMark/>
          </w:tcPr>
          <w:p w14:paraId="580F4A9F" w14:textId="77DD8F2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AEA075" w14:textId="09C951C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F4E9B86" w14:textId="0B527F1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1E2CFCC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4C6D73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B3BCB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advantages and disadvantages of LCAs</w:t>
            </w:r>
          </w:p>
        </w:tc>
        <w:tc>
          <w:tcPr>
            <w:tcW w:w="327" w:type="dxa"/>
            <w:noWrap/>
            <w:vAlign w:val="center"/>
            <w:hideMark/>
          </w:tcPr>
          <w:p w14:paraId="1FF8CC87" w14:textId="76E208E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CB110A" w14:textId="587CF35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75976BC" w14:textId="4C91287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F6BB27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EEA99D7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491C996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Carry out simple comparative LCAs for shopping bags made from plastic and paper</w:t>
            </w:r>
          </w:p>
        </w:tc>
        <w:tc>
          <w:tcPr>
            <w:tcW w:w="327" w:type="dxa"/>
            <w:noWrap/>
            <w:vAlign w:val="center"/>
            <w:hideMark/>
          </w:tcPr>
          <w:p w14:paraId="69351AFE" w14:textId="77C9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5596CAC" w14:textId="0FD843B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2AAD9A0" w14:textId="76AB2F4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23D8BF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1AAECF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55219EC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how to reduce the consumption of raw resources and explain how reusing and recycling reduces energy use (inc environmental impacts)</w:t>
            </w:r>
          </w:p>
        </w:tc>
        <w:tc>
          <w:tcPr>
            <w:tcW w:w="327" w:type="dxa"/>
            <w:noWrap/>
            <w:vAlign w:val="center"/>
            <w:hideMark/>
          </w:tcPr>
          <w:p w14:paraId="59B94A2D" w14:textId="2041A88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5F7937" w14:textId="11EB5F6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DB9F6CA" w14:textId="0DB868EF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4B4FB4" w14:textId="77777777" w:rsidR="00DB0B67" w:rsidRDefault="00DB0B67"/>
    <w:sectPr w:rsidR="00DB0B67" w:rsidSect="005D1E61">
      <w:headerReference w:type="default" r:id="rId6"/>
      <w:footerReference w:type="even" r:id="rId7"/>
      <w:footerReference w:type="default" r:id="rId8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DEBC6" w14:textId="77777777" w:rsidR="005C7A24" w:rsidRDefault="005C7A24" w:rsidP="00354375">
      <w:r>
        <w:separator/>
      </w:r>
    </w:p>
  </w:endnote>
  <w:endnote w:type="continuationSeparator" w:id="0">
    <w:p w14:paraId="3EADA993" w14:textId="77777777" w:rsidR="005C7A24" w:rsidRDefault="005C7A24" w:rsidP="003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79785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ACB1" w14:textId="77777777" w:rsidR="003672CD" w:rsidRDefault="003672CD" w:rsidP="003672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C92BF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8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F18FF1" w14:textId="77777777" w:rsidR="003672CD" w:rsidRPr="003672CD" w:rsidRDefault="003672CD" w:rsidP="003672CD">
    <w:pPr>
      <w:pStyle w:val="Footer"/>
      <w:ind w:right="360"/>
      <w:rPr>
        <w:rFonts w:asciiTheme="minorHAnsi" w:hAnsiTheme="minorHAnsi"/>
      </w:rPr>
    </w:pPr>
    <w:r w:rsidRPr="003672CD">
      <w:rPr>
        <w:rFonts w:asciiTheme="minorHAnsi" w:hAnsiTheme="minorHAnsi"/>
      </w:rPr>
      <w:t xml:space="preserve">© Copyright </w:t>
    </w:r>
    <w:proofErr w:type="gramStart"/>
    <w:r w:rsidRPr="003672CD">
      <w:rPr>
        <w:rFonts w:asciiTheme="minorHAnsi" w:hAnsiTheme="minorHAnsi"/>
      </w:rPr>
      <w:t>The</w:t>
    </w:r>
    <w:proofErr w:type="gramEnd"/>
    <w:r w:rsidRPr="003672CD">
      <w:rPr>
        <w:rFonts w:asciiTheme="minorHAnsi" w:hAnsiTheme="minorHAnsi"/>
      </w:rPr>
      <w:t xml:space="preserve"> PiXL Club Ltd, 2017</w:t>
    </w:r>
  </w:p>
  <w:p w14:paraId="0A0A63EF" w14:textId="77777777" w:rsidR="003672CD" w:rsidRDefault="003672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72336" w14:textId="77777777" w:rsidR="005C7A24" w:rsidRDefault="005C7A24" w:rsidP="00354375">
      <w:r>
        <w:separator/>
      </w:r>
    </w:p>
  </w:footnote>
  <w:footnote w:type="continuationSeparator" w:id="0">
    <w:p w14:paraId="571F1564" w14:textId="77777777" w:rsidR="005C7A24" w:rsidRDefault="005C7A24" w:rsidP="003543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FE953" w14:textId="4C64F260" w:rsidR="00F909F2" w:rsidRPr="00F909F2" w:rsidRDefault="00354375" w:rsidP="00F909F2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noProof/>
        <w:sz w:val="28"/>
        <w:szCs w:val="22"/>
        <w:lang w:val="en-US" w:eastAsia="en-US"/>
      </w:rPr>
      <w:drawing>
        <wp:anchor distT="0" distB="0" distL="114300" distR="114300" simplePos="0" relativeHeight="251659264" behindDoc="0" locked="0" layoutInCell="1" allowOverlap="1" wp14:anchorId="6B86761E" wp14:editId="206E45F3">
          <wp:simplePos x="0" y="0"/>
          <wp:positionH relativeFrom="column">
            <wp:posOffset>5883325</wp:posOffset>
          </wp:positionH>
          <wp:positionV relativeFrom="paragraph">
            <wp:posOffset>-228700</wp:posOffset>
          </wp:positionV>
          <wp:extent cx="839729" cy="581660"/>
          <wp:effectExtent l="0" t="0" r="0" b="254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9729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 w:rsidR="000147AB">
      <w:rPr>
        <w:rFonts w:asciiTheme="minorHAnsi" w:hAnsiTheme="minorHAnsi"/>
        <w:b/>
        <w:sz w:val="28"/>
        <w:szCs w:val="22"/>
      </w:rPr>
      <w:t xml:space="preserve">Trilogy </w:t>
    </w:r>
    <w:r>
      <w:rPr>
        <w:rFonts w:asciiTheme="minorHAnsi" w:hAnsiTheme="minorHAnsi"/>
        <w:b/>
        <w:sz w:val="28"/>
        <w:szCs w:val="22"/>
      </w:rPr>
      <w:t>Chemistry</w:t>
    </w:r>
    <w:r w:rsidRPr="00E75D40">
      <w:rPr>
        <w:rFonts w:asciiTheme="minorHAnsi" w:hAnsiTheme="minorHAnsi"/>
        <w:b/>
        <w:sz w:val="28"/>
        <w:szCs w:val="22"/>
      </w:rPr>
      <w:t xml:space="preserve"> Paper </w:t>
    </w:r>
    <w:r w:rsidR="00F909F2">
      <w:rPr>
        <w:rFonts w:asciiTheme="minorHAnsi" w:hAnsiTheme="minorHAnsi"/>
        <w:b/>
        <w:sz w:val="28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61"/>
    <w:rsid w:val="000147AB"/>
    <w:rsid w:val="00037EC8"/>
    <w:rsid w:val="00062A3F"/>
    <w:rsid w:val="00087771"/>
    <w:rsid w:val="00095293"/>
    <w:rsid w:val="000D0790"/>
    <w:rsid w:val="00155074"/>
    <w:rsid w:val="00164D9C"/>
    <w:rsid w:val="00287D07"/>
    <w:rsid w:val="002A42EE"/>
    <w:rsid w:val="00354375"/>
    <w:rsid w:val="003672CD"/>
    <w:rsid w:val="00392E5D"/>
    <w:rsid w:val="003B1662"/>
    <w:rsid w:val="003C1B09"/>
    <w:rsid w:val="003E0252"/>
    <w:rsid w:val="0055195F"/>
    <w:rsid w:val="00576F7B"/>
    <w:rsid w:val="005C7A24"/>
    <w:rsid w:val="005D1E61"/>
    <w:rsid w:val="006714B5"/>
    <w:rsid w:val="00816D0A"/>
    <w:rsid w:val="00892B0D"/>
    <w:rsid w:val="008F025A"/>
    <w:rsid w:val="009113D8"/>
    <w:rsid w:val="00AE393A"/>
    <w:rsid w:val="00B3485D"/>
    <w:rsid w:val="00CC188D"/>
    <w:rsid w:val="00D56FCB"/>
    <w:rsid w:val="00DB0B67"/>
    <w:rsid w:val="00E166D8"/>
    <w:rsid w:val="00F71FC2"/>
    <w:rsid w:val="00F909F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07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0B6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7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75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6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1269</Words>
  <Characters>6931</Characters>
  <Application>Microsoft Macintosh Word</Application>
  <DocSecurity>0</DocSecurity>
  <Lines>770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Fleck</dc:creator>
  <cp:keywords/>
  <dc:description/>
  <cp:lastModifiedBy>Amanda Fleck</cp:lastModifiedBy>
  <cp:revision>4</cp:revision>
  <dcterms:created xsi:type="dcterms:W3CDTF">2017-08-25T12:16:00Z</dcterms:created>
  <dcterms:modified xsi:type="dcterms:W3CDTF">2017-09-05T13:42:00Z</dcterms:modified>
  <cp:category/>
</cp:coreProperties>
</file>